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E6A8" w14:textId="432EC2A7" w:rsidR="00273E00" w:rsidRDefault="008011B5">
      <w:r>
        <w:rPr>
          <w:noProof/>
        </w:rPr>
        <w:drawing>
          <wp:anchor distT="0" distB="0" distL="114300" distR="114300" simplePos="0" relativeHeight="251658752" behindDoc="1" locked="0" layoutInCell="1" allowOverlap="1" wp14:anchorId="1B4A93E8" wp14:editId="33253E57">
            <wp:simplePos x="0" y="0"/>
            <wp:positionH relativeFrom="column">
              <wp:posOffset>-533400</wp:posOffset>
            </wp:positionH>
            <wp:positionV relativeFrom="paragraph">
              <wp:posOffset>-687070</wp:posOffset>
            </wp:positionV>
            <wp:extent cx="7543800" cy="1394652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94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C7BEC" w14:textId="6BCD6F2B" w:rsidR="00273E00" w:rsidRPr="00273E00" w:rsidRDefault="00273E00" w:rsidP="00273E00"/>
    <w:p w14:paraId="651ACBBF" w14:textId="77777777" w:rsidR="00273E00" w:rsidRPr="00273E00" w:rsidRDefault="00273E00" w:rsidP="00273E00"/>
    <w:p w14:paraId="5007555F" w14:textId="77777777" w:rsidR="00F113D6" w:rsidRDefault="00F113D6" w:rsidP="000262B3">
      <w:pPr>
        <w:spacing w:after="0"/>
        <w:jc w:val="center"/>
        <w:rPr>
          <w:rFonts w:ascii="Arial" w:hAnsi="Arial" w:cs="Arial"/>
          <w:b/>
        </w:rPr>
      </w:pPr>
    </w:p>
    <w:p w14:paraId="4463086F" w14:textId="77777777" w:rsidR="00273E00" w:rsidRPr="00FE3A37" w:rsidRDefault="004F7C82" w:rsidP="000262B3">
      <w:pPr>
        <w:spacing w:after="0"/>
        <w:jc w:val="center"/>
        <w:rPr>
          <w:rFonts w:ascii="Arial" w:hAnsi="Arial" w:cs="Arial"/>
          <w:b/>
        </w:rPr>
      </w:pPr>
      <w:r w:rsidRPr="00FE3A37">
        <w:rPr>
          <w:rFonts w:ascii="Arial" w:hAnsi="Arial" w:cs="Arial"/>
          <w:b/>
        </w:rPr>
        <w:t>BLEPHAROPLASTY</w:t>
      </w:r>
      <w:r w:rsidR="0064444D" w:rsidRPr="00FE3A37">
        <w:rPr>
          <w:rFonts w:ascii="Arial" w:hAnsi="Arial" w:cs="Arial"/>
          <w:b/>
        </w:rPr>
        <w:t xml:space="preserve"> -</w:t>
      </w:r>
      <w:r w:rsidR="0064444D" w:rsidRPr="00FE3A37">
        <w:rPr>
          <w:rFonts w:ascii="Arial" w:hAnsi="Arial" w:cs="Arial"/>
          <w:b/>
          <w:color w:val="FF0000"/>
        </w:rPr>
        <w:t xml:space="preserve"> </w:t>
      </w:r>
      <w:r w:rsidR="00273E00" w:rsidRPr="00FE3A37">
        <w:rPr>
          <w:rFonts w:ascii="Arial" w:hAnsi="Arial" w:cs="Arial"/>
          <w:b/>
        </w:rPr>
        <w:t>PRIOR APPROVAL FORM</w:t>
      </w:r>
    </w:p>
    <w:p w14:paraId="26476BE2" w14:textId="77777777" w:rsidR="00C22727" w:rsidRPr="00FE3A37" w:rsidRDefault="00437BE8" w:rsidP="00437BE8">
      <w:pPr>
        <w:spacing w:after="0"/>
        <w:jc w:val="center"/>
        <w:rPr>
          <w:rFonts w:ascii="Arial" w:hAnsi="Arial" w:cs="Arial"/>
          <w:b/>
        </w:rPr>
      </w:pPr>
      <w:r w:rsidRPr="00FE3A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A33F8" wp14:editId="49E8B62B">
                <wp:simplePos x="0" y="0"/>
                <wp:positionH relativeFrom="column">
                  <wp:posOffset>-90805</wp:posOffset>
                </wp:positionH>
                <wp:positionV relativeFrom="paragraph">
                  <wp:posOffset>165100</wp:posOffset>
                </wp:positionV>
                <wp:extent cx="6629400" cy="6172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72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DA69" w14:textId="77777777" w:rsidR="00437BE8" w:rsidRDefault="00437BE8" w:rsidP="00437BE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Please ensure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all sections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are completed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any requested supporting information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is provided to ensure a prompt decision.  Unless the patient fully meets the criteria, funding will not be approved unless there are exceptional reasons.</w:t>
                            </w:r>
                          </w:p>
                          <w:p w14:paraId="0713B57B" w14:textId="77777777" w:rsidR="00437BE8" w:rsidRDefault="00437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A3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5pt;margin-top:13pt;width:522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" fillcolor="#c6d9f1 [671]">
                <v:textbox>
                  <w:txbxContent>
                    <w:p w14:paraId="2BBCDA69" w14:textId="77777777" w:rsidR="00437BE8" w:rsidRDefault="00437BE8" w:rsidP="00437BE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Please ensure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all sections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are completed and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any requested supporting information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is provided to ensure a prompt decision.  Unless the patient fully meets the criteria, funding will not be approved unless there are exceptional reasons.</w:t>
                      </w:r>
                    </w:p>
                    <w:p w14:paraId="0713B57B" w14:textId="77777777" w:rsidR="00437BE8" w:rsidRDefault="00437BE8"/>
                  </w:txbxContent>
                </v:textbox>
              </v:shape>
            </w:pict>
          </mc:Fallback>
        </mc:AlternateContent>
      </w:r>
    </w:p>
    <w:p w14:paraId="1D02839D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047FCE98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3625454E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4EE0A1FE" w14:textId="77777777" w:rsidR="00437BE8" w:rsidRDefault="00437BE8" w:rsidP="00437BE8">
      <w:pPr>
        <w:spacing w:after="0"/>
        <w:jc w:val="center"/>
        <w:rPr>
          <w:rFonts w:ascii="Arial" w:hAnsi="Arial" w:cs="Arial"/>
          <w:b/>
        </w:rPr>
      </w:pPr>
    </w:p>
    <w:p w14:paraId="1AB37341" w14:textId="77777777" w:rsidR="00C248AB" w:rsidRPr="000E74AD" w:rsidRDefault="00C248AB" w:rsidP="00C248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 – MUST BE COMPLETED FOR ALL REQUESTS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837"/>
        <w:gridCol w:w="1061"/>
        <w:gridCol w:w="1916"/>
        <w:gridCol w:w="284"/>
        <w:gridCol w:w="1275"/>
        <w:gridCol w:w="2374"/>
      </w:tblGrid>
      <w:tr w:rsidR="00FE3A37" w14:paraId="0802EDEF" w14:textId="77777777" w:rsidTr="00FE3A37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594041" w14:textId="77777777" w:rsidR="00FE3A37" w:rsidRPr="00FE3A37" w:rsidRDefault="00FE3A37">
            <w:pPr>
              <w:spacing w:after="0"/>
              <w:rPr>
                <w:rFonts w:ascii="Arial" w:hAnsi="Arial" w:cs="Arial"/>
                <w:b/>
              </w:rPr>
            </w:pPr>
            <w:r w:rsidRPr="00FE3A37">
              <w:rPr>
                <w:rFonts w:ascii="Arial" w:hAnsi="Arial" w:cs="Arial"/>
                <w:b/>
              </w:rPr>
              <w:t>GP/CONSULTANT DETAILS</w:t>
            </w:r>
          </w:p>
        </w:tc>
      </w:tr>
      <w:tr w:rsidR="00FE3A37" w14:paraId="7E158E58" w14:textId="77777777" w:rsidTr="00FE3A37">
        <w:trPr>
          <w:trHeight w:val="43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816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Name: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205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7BD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GP Practice Code: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31F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</w:tr>
      <w:tr w:rsidR="00FE3A37" w14:paraId="34564731" w14:textId="77777777" w:rsidTr="00FE3A3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CE1E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Address: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A06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  <w:p w14:paraId="404F59B4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19D8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Trust: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9EF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</w:tr>
      <w:tr w:rsidR="00FE3A37" w14:paraId="7DD159A9" w14:textId="77777777" w:rsidTr="00FE3A37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F5D2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Preferred Contact (Email) - Only NHS.NET addresses are acceptable: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5D05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 xml:space="preserve">                                                                      @nhs.net</w:t>
            </w:r>
          </w:p>
        </w:tc>
      </w:tr>
      <w:tr w:rsidR="00FE3A37" w14:paraId="6767680C" w14:textId="77777777" w:rsidTr="00FE3A37"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69A838" w14:textId="77777777" w:rsidR="00FE3A37" w:rsidRPr="00FE3A37" w:rsidRDefault="00FE3A37">
            <w:pPr>
              <w:spacing w:after="0"/>
              <w:rPr>
                <w:rFonts w:ascii="Arial" w:hAnsi="Arial" w:cs="Arial"/>
                <w:b/>
              </w:rPr>
            </w:pPr>
            <w:r w:rsidRPr="00FE3A37">
              <w:rPr>
                <w:rFonts w:ascii="Arial" w:hAnsi="Arial" w:cs="Arial"/>
                <w:b/>
              </w:rPr>
              <w:t>PATIENT’S DETAILS</w:t>
            </w:r>
          </w:p>
        </w:tc>
      </w:tr>
      <w:tr w:rsidR="00FE3A37" w14:paraId="6702943A" w14:textId="77777777" w:rsidTr="00FE3A3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904B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NHS No: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515B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EE2B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MRN (if applicable):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6DC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</w:tr>
      <w:tr w:rsidR="00FE3A37" w14:paraId="34924C9A" w14:textId="77777777" w:rsidTr="00FE3A37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58A6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  <w:r w:rsidRPr="00FE3A37">
              <w:rPr>
                <w:rFonts w:ascii="Arial" w:hAnsi="Arial" w:cs="Arial"/>
              </w:rPr>
              <w:t>Date of Birth:</w:t>
            </w:r>
          </w:p>
        </w:tc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181" w14:textId="77777777" w:rsidR="00FE3A37" w:rsidRPr="00FE3A37" w:rsidRDefault="00FE3A3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B918882" w14:textId="77777777" w:rsidR="00913C49" w:rsidRDefault="00913C49" w:rsidP="00C248AB">
      <w:pPr>
        <w:spacing w:after="0"/>
      </w:pPr>
    </w:p>
    <w:p w14:paraId="492ED7E4" w14:textId="77777777" w:rsidR="00310341" w:rsidRPr="00310341" w:rsidRDefault="00310341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Requesting </w:t>
      </w:r>
      <w:r w:rsidRPr="004828B4">
        <w:rPr>
          <w:rFonts w:ascii="Arial" w:hAnsi="Arial" w:cs="Arial"/>
          <w:b/>
          <w:u w:val="single"/>
        </w:rPr>
        <w:t>clinician</w:t>
      </w:r>
      <w:r>
        <w:rPr>
          <w:rFonts w:ascii="Arial" w:hAnsi="Arial" w:cs="Arial"/>
          <w:b/>
        </w:rPr>
        <w:t xml:space="preserve"> – please confirm the following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8472"/>
        <w:gridCol w:w="992"/>
        <w:gridCol w:w="992"/>
      </w:tblGrid>
      <w:tr w:rsidR="00C248AB" w14:paraId="3867FEE1" w14:textId="77777777" w:rsidTr="0008297B">
        <w:tc>
          <w:tcPr>
            <w:tcW w:w="8472" w:type="dxa"/>
          </w:tcPr>
          <w:p w14:paraId="251D18A0" w14:textId="4D07295D" w:rsidR="00C248AB" w:rsidRPr="00B80FC8" w:rsidRDefault="00C248AB" w:rsidP="0008297B">
            <w:pPr>
              <w:rPr>
                <w:rFonts w:ascii="Arial" w:hAnsi="Arial" w:cs="Arial"/>
                <w:b/>
              </w:rPr>
            </w:pPr>
            <w:r w:rsidRPr="00B80FC8">
              <w:rPr>
                <w:rFonts w:ascii="Arial" w:hAnsi="Arial" w:cs="Arial"/>
              </w:rPr>
              <w:t xml:space="preserve">Patient Consent: The Patient hereby gives consent for disclosure of information relevant to their case from professionals involved and to the </w:t>
            </w:r>
            <w:r w:rsidR="00D324A5">
              <w:rPr>
                <w:rFonts w:ascii="Arial" w:hAnsi="Arial" w:cs="Arial"/>
              </w:rPr>
              <w:t>ICB</w:t>
            </w:r>
            <w:r w:rsidRPr="00B80FC8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</w:tcPr>
          <w:p w14:paraId="684680F3" w14:textId="59729327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7FA159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9.75pt;height:9.75pt" o:ole="">
                  <v:imagedata r:id="rId9" o:title=""/>
                </v:shape>
                <w:control r:id="rId10" w:name="CheckBox166" w:shapeid="_x0000_i1041"/>
              </w:object>
            </w:r>
          </w:p>
        </w:tc>
        <w:tc>
          <w:tcPr>
            <w:tcW w:w="992" w:type="dxa"/>
          </w:tcPr>
          <w:p w14:paraId="73CDC769" w14:textId="05D60F25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6C01C070">
                <v:shape id="_x0000_i1043" type="#_x0000_t75" style="width:9.75pt;height:9.75pt" o:ole="">
                  <v:imagedata r:id="rId11" o:title=""/>
                </v:shape>
                <w:control r:id="rId12" w:name="CheckBox1611" w:shapeid="_x0000_i1043"/>
              </w:object>
            </w:r>
          </w:p>
        </w:tc>
      </w:tr>
      <w:tr w:rsidR="00C248AB" w14:paraId="1170AD25" w14:textId="77777777" w:rsidTr="0008297B">
        <w:tc>
          <w:tcPr>
            <w:tcW w:w="8472" w:type="dxa"/>
          </w:tcPr>
          <w:p w14:paraId="08A9E1C5" w14:textId="77777777" w:rsidR="00C248AB" w:rsidRPr="000E74AD" w:rsidRDefault="00C248AB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informed the patient that this intervention will only be funded where the criteria are met.</w:t>
            </w:r>
          </w:p>
        </w:tc>
        <w:tc>
          <w:tcPr>
            <w:tcW w:w="992" w:type="dxa"/>
          </w:tcPr>
          <w:p w14:paraId="784708D9" w14:textId="2678C866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1A406F6B">
                <v:shape id="_x0000_i1045" type="#_x0000_t75" style="width:9.75pt;height:9.75pt" o:ole="">
                  <v:imagedata r:id="rId11" o:title=""/>
                </v:shape>
                <w:control r:id="rId13" w:name="CheckBox1661" w:shapeid="_x0000_i1045"/>
              </w:object>
            </w:r>
          </w:p>
        </w:tc>
        <w:tc>
          <w:tcPr>
            <w:tcW w:w="992" w:type="dxa"/>
          </w:tcPr>
          <w:p w14:paraId="582B5535" w14:textId="393C55A0" w:rsidR="00C248AB" w:rsidRPr="00E30A47" w:rsidRDefault="00C248AB" w:rsidP="0008297B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34FF108C">
                <v:shape id="_x0000_i1047" type="#_x0000_t75" style="width:9.75pt;height:9.75pt" o:ole="">
                  <v:imagedata r:id="rId11" o:title=""/>
                </v:shape>
                <w:control r:id="rId14" w:name="CheckBox16111" w:shapeid="_x0000_i1047"/>
              </w:object>
            </w:r>
          </w:p>
        </w:tc>
      </w:tr>
      <w:tr w:rsidR="002F11E7" w14:paraId="5E5A3D75" w14:textId="77777777" w:rsidTr="0008297B">
        <w:tc>
          <w:tcPr>
            <w:tcW w:w="8472" w:type="dxa"/>
          </w:tcPr>
          <w:p w14:paraId="2AAF2495" w14:textId="77777777" w:rsidR="002F11E7" w:rsidRDefault="002F11E7" w:rsidP="00082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that I have reviewed the patient against the commissioning criteria and that the information provided within this application is accurate.</w:t>
            </w:r>
          </w:p>
        </w:tc>
        <w:tc>
          <w:tcPr>
            <w:tcW w:w="992" w:type="dxa"/>
          </w:tcPr>
          <w:p w14:paraId="1C1B2E30" w14:textId="5F4558AA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r w:rsidRPr="00C74D5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4D52">
              <w:rPr>
                <w:sz w:val="32"/>
                <w:szCs w:val="32"/>
              </w:rPr>
              <w:object w:dxaOrig="225" w:dyaOrig="225" w14:anchorId="382A98EF">
                <v:shape id="_x0000_i1049" type="#_x0000_t75" style="width:9.75pt;height:9.75pt" o:ole="">
                  <v:imagedata r:id="rId11" o:title=""/>
                </v:shape>
                <w:control r:id="rId15" w:name="CheckBox16611" w:shapeid="_x0000_i1049"/>
              </w:object>
            </w:r>
          </w:p>
        </w:tc>
        <w:tc>
          <w:tcPr>
            <w:tcW w:w="992" w:type="dxa"/>
          </w:tcPr>
          <w:p w14:paraId="59C7BAE8" w14:textId="6FFCBCE3" w:rsidR="002F11E7" w:rsidRPr="00E30A47" w:rsidRDefault="002F11E7" w:rsidP="005360F7">
            <w:pPr>
              <w:rPr>
                <w:rFonts w:ascii="Arial" w:hAnsi="Arial" w:cs="Arial"/>
              </w:rPr>
            </w:pPr>
            <w:r w:rsidRPr="00E30A47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5539ED01">
                <v:shape id="_x0000_i1051" type="#_x0000_t75" style="width:9.75pt;height:9.75pt" o:ole="">
                  <v:imagedata r:id="rId11" o:title=""/>
                </v:shape>
                <w:control r:id="rId16" w:name="CheckBox161112" w:shapeid="_x0000_i1051"/>
              </w:object>
            </w:r>
          </w:p>
        </w:tc>
      </w:tr>
    </w:tbl>
    <w:p w14:paraId="46F48FEA" w14:textId="77777777" w:rsidR="00C248AB" w:rsidRDefault="00C248AB" w:rsidP="00C248AB">
      <w:pPr>
        <w:spacing w:after="0"/>
      </w:pPr>
    </w:p>
    <w:p w14:paraId="2F41D8C1" w14:textId="77777777" w:rsidR="00C248AB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B – MUST BE COMPLETED FOR ALL REQUESTS</w:t>
      </w:r>
    </w:p>
    <w:p w14:paraId="0C25284D" w14:textId="77777777" w:rsidR="00D14E6B" w:rsidRDefault="00D14E6B" w:rsidP="00C248AB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  <w:gridCol w:w="1086"/>
        <w:gridCol w:w="917"/>
      </w:tblGrid>
      <w:tr w:rsidR="00D14E6B" w:rsidRPr="001A6B2E" w14:paraId="5D5DCB0D" w14:textId="77777777" w:rsidTr="00D14E6B">
        <w:trPr>
          <w:trHeight w:hRule="exact" w:val="284"/>
        </w:trPr>
        <w:tc>
          <w:tcPr>
            <w:tcW w:w="10420" w:type="dxa"/>
            <w:gridSpan w:val="3"/>
            <w:shd w:val="clear" w:color="auto" w:fill="C6D9F1" w:themeFill="text2" w:themeFillTint="33"/>
          </w:tcPr>
          <w:p w14:paraId="0887D0B1" w14:textId="77777777" w:rsidR="00D14E6B" w:rsidRPr="00D14E6B" w:rsidRDefault="00D14E6B" w:rsidP="00895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ACCESS CRITERIA</w:t>
            </w:r>
          </w:p>
        </w:tc>
      </w:tr>
      <w:tr w:rsidR="000262B3" w:rsidRPr="001A6B2E" w14:paraId="4B29282D" w14:textId="77777777" w:rsidTr="00290964">
        <w:trPr>
          <w:trHeight w:val="1231"/>
        </w:trPr>
        <w:tc>
          <w:tcPr>
            <w:tcW w:w="8417" w:type="dxa"/>
            <w:shd w:val="clear" w:color="auto" w:fill="auto"/>
          </w:tcPr>
          <w:p w14:paraId="44E7D9AB" w14:textId="77777777" w:rsidR="00290964" w:rsidRDefault="00290964" w:rsidP="00290964">
            <w:pPr>
              <w:rPr>
                <w:rFonts w:ascii="Arial" w:hAnsi="Arial" w:cs="Arial"/>
              </w:rPr>
            </w:pPr>
            <w:r w:rsidRPr="00286835">
              <w:rPr>
                <w:rFonts w:ascii="Arial" w:hAnsi="Arial" w:cs="Arial"/>
              </w:rPr>
              <w:t xml:space="preserve">The patient’s temporal hooding is causing such visual field loss that they </w:t>
            </w:r>
            <w:r>
              <w:rPr>
                <w:rFonts w:ascii="Arial" w:hAnsi="Arial" w:cs="Arial"/>
              </w:rPr>
              <w:t xml:space="preserve">have failed </w:t>
            </w:r>
            <w:r w:rsidRPr="00286835">
              <w:rPr>
                <w:rFonts w:ascii="Arial" w:hAnsi="Arial" w:cs="Arial"/>
              </w:rPr>
              <w:t xml:space="preserve">the </w:t>
            </w:r>
            <w:proofErr w:type="spellStart"/>
            <w:r w:rsidRPr="00286835">
              <w:rPr>
                <w:rFonts w:ascii="Arial" w:hAnsi="Arial" w:cs="Arial"/>
              </w:rPr>
              <w:t>Esterman</w:t>
            </w:r>
            <w:proofErr w:type="spellEnd"/>
            <w:r>
              <w:rPr>
                <w:rFonts w:ascii="Arial" w:hAnsi="Arial" w:cs="Arial"/>
              </w:rPr>
              <w:t xml:space="preserve">* (binocular) </w:t>
            </w:r>
            <w:r w:rsidRPr="00286835">
              <w:rPr>
                <w:rFonts w:ascii="Arial" w:hAnsi="Arial" w:cs="Arial"/>
              </w:rPr>
              <w:t>visual field test.</w:t>
            </w:r>
          </w:p>
          <w:p w14:paraId="724386C3" w14:textId="15993A2A" w:rsidR="00290964" w:rsidRPr="00290964" w:rsidRDefault="005A7890" w:rsidP="00290964">
            <w:pPr>
              <w:rPr>
                <w:rFonts w:ascii="Arial" w:hAnsi="Arial" w:cs="Arial"/>
              </w:rPr>
            </w:pPr>
            <w:r w:rsidRPr="005A7890">
              <w:rPr>
                <w:rFonts w:ascii="Arial" w:hAnsi="Arial" w:cs="Arial"/>
                <w:b/>
              </w:rPr>
              <w:t>(PLEASE ENCLOSE TEST RESULTS</w:t>
            </w:r>
          </w:p>
        </w:tc>
        <w:tc>
          <w:tcPr>
            <w:tcW w:w="1086" w:type="dxa"/>
            <w:shd w:val="clear" w:color="auto" w:fill="auto"/>
          </w:tcPr>
          <w:p w14:paraId="2395ED43" w14:textId="6E0E111B" w:rsidR="000262B3" w:rsidRPr="001A6B2E" w:rsidRDefault="000262B3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2A461396">
                <v:shape id="_x0000_i1053" type="#_x0000_t75" style="width:9.75pt;height:9.75pt" o:ole="">
                  <v:imagedata r:id="rId11" o:title=""/>
                </v:shape>
                <w:control r:id="rId17" w:name="CheckBox16106" w:shapeid="_x0000_i1053"/>
              </w:object>
            </w:r>
          </w:p>
        </w:tc>
        <w:tc>
          <w:tcPr>
            <w:tcW w:w="917" w:type="dxa"/>
            <w:shd w:val="clear" w:color="auto" w:fill="auto"/>
          </w:tcPr>
          <w:p w14:paraId="49BBF815" w14:textId="3CD91276" w:rsidR="000262B3" w:rsidRPr="001A6B2E" w:rsidRDefault="000262B3" w:rsidP="008953E6">
            <w:pPr>
              <w:rPr>
                <w:rFonts w:ascii="Arial" w:hAnsi="Arial" w:cs="Arial"/>
              </w:rPr>
            </w:pPr>
            <w:r w:rsidRPr="001A6B2E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>
              <w:object w:dxaOrig="225" w:dyaOrig="225" w14:anchorId="5D6A1B43">
                <v:shape id="_x0000_i1055" type="#_x0000_t75" style="width:9.75pt;height:9.75pt" o:ole="">
                  <v:imagedata r:id="rId11" o:title=""/>
                </v:shape>
                <w:control r:id="rId18" w:name="CheckBox16107" w:shapeid="_x0000_i1055"/>
              </w:object>
            </w:r>
          </w:p>
        </w:tc>
      </w:tr>
    </w:tbl>
    <w:p w14:paraId="04F72B6E" w14:textId="77777777" w:rsidR="00F113D6" w:rsidRDefault="00F113D6" w:rsidP="003A3208">
      <w:pPr>
        <w:pStyle w:val="Mainitembody"/>
        <w:spacing w:after="0"/>
        <w:ind w:left="0"/>
        <w:rPr>
          <w:i/>
          <w:sz w:val="20"/>
          <w:szCs w:val="20"/>
        </w:rPr>
      </w:pPr>
    </w:p>
    <w:p w14:paraId="1949CFB7" w14:textId="77777777" w:rsidR="003A3208" w:rsidRDefault="003A3208" w:rsidP="00C248AB">
      <w:pPr>
        <w:spacing w:after="0"/>
      </w:pPr>
    </w:p>
    <w:p w14:paraId="3FB24E29" w14:textId="77777777" w:rsidR="004F7C82" w:rsidRDefault="004F7C82" w:rsidP="00C248AB">
      <w:pPr>
        <w:spacing w:after="0"/>
      </w:pPr>
    </w:p>
    <w:p w14:paraId="366D5AF4" w14:textId="77777777" w:rsidR="004F7C82" w:rsidRDefault="004F7C82" w:rsidP="00C248AB">
      <w:pPr>
        <w:spacing w:after="0"/>
      </w:pPr>
    </w:p>
    <w:p w14:paraId="1C47173D" w14:textId="77777777" w:rsidR="004F7C82" w:rsidRDefault="004F7C82" w:rsidP="00C248AB">
      <w:pPr>
        <w:spacing w:after="0"/>
      </w:pPr>
    </w:p>
    <w:p w14:paraId="6E533568" w14:textId="77777777" w:rsidR="004F7C82" w:rsidRDefault="004F7C82" w:rsidP="00C248AB">
      <w:pPr>
        <w:spacing w:after="0"/>
      </w:pPr>
    </w:p>
    <w:p w14:paraId="0934C41B" w14:textId="77777777" w:rsidR="004F7C82" w:rsidRDefault="004F7C82" w:rsidP="00C248AB">
      <w:pPr>
        <w:spacing w:after="0"/>
      </w:pPr>
    </w:p>
    <w:p w14:paraId="4853F3E2" w14:textId="77777777" w:rsidR="004F7C82" w:rsidRDefault="004F7C82" w:rsidP="00C248AB">
      <w:pPr>
        <w:spacing w:after="0"/>
      </w:pPr>
    </w:p>
    <w:p w14:paraId="57C00828" w14:textId="77777777" w:rsidR="004F7C82" w:rsidRDefault="004F7C82" w:rsidP="00C248AB">
      <w:pPr>
        <w:spacing w:after="0"/>
      </w:pPr>
    </w:p>
    <w:p w14:paraId="7D05C550" w14:textId="77777777" w:rsidR="00F113D6" w:rsidRDefault="00F113D6" w:rsidP="00C248AB">
      <w:pPr>
        <w:spacing w:after="0"/>
        <w:rPr>
          <w:rFonts w:ascii="Arial" w:hAnsi="Arial" w:cs="Arial"/>
          <w:b/>
        </w:rPr>
      </w:pPr>
    </w:p>
    <w:p w14:paraId="2DC2A510" w14:textId="77777777" w:rsidR="00C96864" w:rsidRDefault="00C96864" w:rsidP="00C248AB">
      <w:pPr>
        <w:spacing w:after="0"/>
        <w:rPr>
          <w:rFonts w:ascii="Arial" w:hAnsi="Arial" w:cs="Arial"/>
          <w:b/>
        </w:rPr>
      </w:pPr>
    </w:p>
    <w:p w14:paraId="6B58BA42" w14:textId="77777777" w:rsidR="00C96864" w:rsidRDefault="00C96864" w:rsidP="00C248AB">
      <w:pPr>
        <w:spacing w:after="0"/>
        <w:rPr>
          <w:rFonts w:ascii="Arial" w:hAnsi="Arial" w:cs="Arial"/>
          <w:b/>
        </w:rPr>
      </w:pPr>
    </w:p>
    <w:p w14:paraId="6513B8AB" w14:textId="77777777" w:rsidR="00C96864" w:rsidRDefault="00C96864" w:rsidP="00C248AB">
      <w:pPr>
        <w:spacing w:after="0"/>
        <w:rPr>
          <w:rFonts w:ascii="Arial" w:hAnsi="Arial" w:cs="Arial"/>
          <w:b/>
        </w:rPr>
      </w:pPr>
    </w:p>
    <w:p w14:paraId="616F85A5" w14:textId="45EE6133" w:rsidR="00C248AB" w:rsidRPr="000E74AD" w:rsidRDefault="00C248AB" w:rsidP="00C248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evidence below to support the information provided. Withou</w:t>
      </w:r>
      <w:r w:rsidR="002F11E7">
        <w:rPr>
          <w:rFonts w:ascii="Arial" w:hAnsi="Arial" w:cs="Arial"/>
          <w:b/>
        </w:rPr>
        <w:t>t evidence your application may</w:t>
      </w:r>
      <w:r>
        <w:rPr>
          <w:rFonts w:ascii="Arial" w:hAnsi="Arial" w:cs="Arial"/>
          <w:b/>
        </w:rPr>
        <w:t xml:space="preserve"> be rejected. If you prefer you can attach supporting information, such as a clinic letter, rather than completing the box below.</w:t>
      </w:r>
    </w:p>
    <w:p w14:paraId="0E670740" w14:textId="77777777" w:rsidR="00C248AB" w:rsidRDefault="00C248AB" w:rsidP="00C248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248AB" w14:paraId="6314B69F" w14:textId="77777777" w:rsidTr="0008297B">
        <w:tc>
          <w:tcPr>
            <w:tcW w:w="10420" w:type="dxa"/>
          </w:tcPr>
          <w:p w14:paraId="218DE2D7" w14:textId="77777777" w:rsidR="00C248AB" w:rsidRPr="00BE6CC7" w:rsidRDefault="00C248AB" w:rsidP="0008297B">
            <w:pPr>
              <w:rPr>
                <w:rFonts w:ascii="Arial" w:hAnsi="Arial" w:cs="Arial"/>
              </w:rPr>
            </w:pPr>
            <w:r w:rsidRPr="00BE6CC7">
              <w:rPr>
                <w:rFonts w:ascii="Arial" w:hAnsi="Arial" w:cs="Arial"/>
              </w:rPr>
              <w:t>Supporting information:</w:t>
            </w:r>
          </w:p>
          <w:p w14:paraId="5B441B9C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10C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48BB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0DB20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326FB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222F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B24F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6D56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6966E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5E003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FBC11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E9E15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37787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D3F1A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A7FBF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377D0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82D99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EA018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A5630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952B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72A3F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C7EB8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6056D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B035B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CB550" w14:textId="77777777" w:rsidR="00C248AB" w:rsidRDefault="00C248AB" w:rsidP="00082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ED591" w14:textId="77777777" w:rsidR="00C248AB" w:rsidRDefault="00C248AB" w:rsidP="00C248AB">
      <w:pPr>
        <w:spacing w:after="0"/>
      </w:pPr>
    </w:p>
    <w:p w14:paraId="4A43F36B" w14:textId="77777777" w:rsidR="00F113D6" w:rsidRPr="007B2B56" w:rsidRDefault="00F113D6" w:rsidP="00F113D6">
      <w:pPr>
        <w:rPr>
          <w:rFonts w:ascii="Arial" w:hAnsi="Arial" w:cs="Arial"/>
        </w:rPr>
      </w:pPr>
      <w:r w:rsidRPr="007B2B56">
        <w:rPr>
          <w:rFonts w:ascii="Arial" w:hAnsi="Arial" w:cs="Arial"/>
        </w:rPr>
        <w:t>How to complete:</w:t>
      </w:r>
    </w:p>
    <w:p w14:paraId="2BDE1E3F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GP/Consultant details</w:t>
      </w:r>
    </w:p>
    <w:p w14:paraId="033B3094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Add Patient details</w:t>
      </w:r>
    </w:p>
    <w:p w14:paraId="10C36181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>Tick to answer yes or no to criteria listed under the procedure being requested</w:t>
      </w:r>
    </w:p>
    <w:p w14:paraId="32804D23" w14:textId="77777777" w:rsidR="00F113D6" w:rsidRPr="007B2B5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Provide supporting information to evidence assessment </w:t>
      </w:r>
      <w:r>
        <w:rPr>
          <w:rFonts w:ascii="Arial" w:hAnsi="Arial" w:cs="Arial"/>
        </w:rPr>
        <w:t xml:space="preserve">in the free text area or attach supporting information </w:t>
      </w:r>
      <w:r w:rsidRPr="007B2B56">
        <w:rPr>
          <w:rFonts w:ascii="Arial" w:hAnsi="Arial" w:cs="Arial"/>
        </w:rPr>
        <w:t xml:space="preserve">such as clinic letter </w:t>
      </w:r>
    </w:p>
    <w:p w14:paraId="7F1BF5D4" w14:textId="67F494C1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2B56">
        <w:rPr>
          <w:rFonts w:ascii="Arial" w:hAnsi="Arial" w:cs="Arial"/>
        </w:rPr>
        <w:t xml:space="preserve">Email form to </w:t>
      </w:r>
      <w:hyperlink r:id="rId19" w:history="1">
        <w:r w:rsidR="008011B5" w:rsidRPr="00DF7E8B">
          <w:rPr>
            <w:rStyle w:val="Hyperlink"/>
            <w:rFonts w:ascii="Arial" w:hAnsi="Arial" w:cs="Arial"/>
          </w:rPr>
          <w:t>glicb.ifr@nhs.net</w:t>
        </w:r>
      </w:hyperlink>
      <w:r w:rsidR="00A370FA">
        <w:rPr>
          <w:rFonts w:ascii="Arial" w:hAnsi="Arial" w:cs="Arial"/>
        </w:rPr>
        <w:t xml:space="preserve"> </w:t>
      </w:r>
    </w:p>
    <w:p w14:paraId="6EB2B61B" w14:textId="60F4AE09" w:rsidR="00F113D6" w:rsidRDefault="00F113D6" w:rsidP="00F113D6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25D00">
        <w:rPr>
          <w:rFonts w:ascii="Arial" w:hAnsi="Arial" w:cs="Arial"/>
        </w:rPr>
        <w:t xml:space="preserve">Response will be sent from </w:t>
      </w:r>
      <w:r w:rsidR="008011B5">
        <w:rPr>
          <w:rFonts w:ascii="Arial" w:hAnsi="Arial" w:cs="Arial"/>
        </w:rPr>
        <w:t xml:space="preserve">NHS </w:t>
      </w:r>
      <w:r w:rsidRPr="00125D00">
        <w:rPr>
          <w:rFonts w:ascii="Arial" w:hAnsi="Arial" w:cs="Arial"/>
        </w:rPr>
        <w:t>Gloucestershire to preferred contact for reply within a maximum of 10 working days.</w:t>
      </w:r>
    </w:p>
    <w:p w14:paraId="59011FD2" w14:textId="77777777" w:rsidR="00273E00" w:rsidRPr="00273E00" w:rsidRDefault="00273E00" w:rsidP="00273E00"/>
    <w:sectPr w:rsidR="00273E00" w:rsidRPr="00273E00" w:rsidSect="00273E00">
      <w:headerReference w:type="default" r:id="rId2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F02E" w14:textId="77777777" w:rsidR="00C96864" w:rsidRDefault="00C96864" w:rsidP="00C96864">
      <w:pPr>
        <w:spacing w:after="0" w:line="240" w:lineRule="auto"/>
      </w:pPr>
      <w:r>
        <w:separator/>
      </w:r>
    </w:p>
  </w:endnote>
  <w:endnote w:type="continuationSeparator" w:id="0">
    <w:p w14:paraId="4D6FEBFC" w14:textId="77777777" w:rsidR="00C96864" w:rsidRDefault="00C96864" w:rsidP="00C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93ED" w14:textId="77777777" w:rsidR="00C96864" w:rsidRDefault="00C96864" w:rsidP="00C96864">
      <w:pPr>
        <w:spacing w:after="0" w:line="240" w:lineRule="auto"/>
      </w:pPr>
      <w:r>
        <w:separator/>
      </w:r>
    </w:p>
  </w:footnote>
  <w:footnote w:type="continuationSeparator" w:id="0">
    <w:p w14:paraId="5FF585CC" w14:textId="77777777" w:rsidR="00C96864" w:rsidRDefault="00C96864" w:rsidP="00C9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A1F9" w14:textId="0F3765DE" w:rsidR="00C96864" w:rsidRDefault="00C9686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4BBAF5" wp14:editId="68367097">
          <wp:simplePos x="0" y="0"/>
          <wp:positionH relativeFrom="column">
            <wp:posOffset>-495300</wp:posOffset>
          </wp:positionH>
          <wp:positionV relativeFrom="paragraph">
            <wp:posOffset>-448310</wp:posOffset>
          </wp:positionV>
          <wp:extent cx="7543800" cy="139465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4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308D"/>
    <w:multiLevelType w:val="hybridMultilevel"/>
    <w:tmpl w:val="05B65AF0"/>
    <w:lvl w:ilvl="0" w:tplc="69C29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56D"/>
    <w:multiLevelType w:val="hybridMultilevel"/>
    <w:tmpl w:val="537A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86B"/>
    <w:multiLevelType w:val="hybridMultilevel"/>
    <w:tmpl w:val="7C00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00"/>
    <w:rsid w:val="000262B3"/>
    <w:rsid w:val="00230DAB"/>
    <w:rsid w:val="00273E00"/>
    <w:rsid w:val="00281766"/>
    <w:rsid w:val="00290964"/>
    <w:rsid w:val="002F11E7"/>
    <w:rsid w:val="00310341"/>
    <w:rsid w:val="003A3208"/>
    <w:rsid w:val="00437BE8"/>
    <w:rsid w:val="004F7C82"/>
    <w:rsid w:val="005A7890"/>
    <w:rsid w:val="0064444D"/>
    <w:rsid w:val="008011B5"/>
    <w:rsid w:val="00913C49"/>
    <w:rsid w:val="00973C44"/>
    <w:rsid w:val="00A32EBB"/>
    <w:rsid w:val="00A370FA"/>
    <w:rsid w:val="00B6023B"/>
    <w:rsid w:val="00C101C2"/>
    <w:rsid w:val="00C22727"/>
    <w:rsid w:val="00C248AB"/>
    <w:rsid w:val="00C96864"/>
    <w:rsid w:val="00D14E6B"/>
    <w:rsid w:val="00D324A5"/>
    <w:rsid w:val="00F113D6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5412B4B"/>
  <w15:docId w15:val="{467257AA-540A-4669-A99D-0B123F8E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3E00"/>
    <w:rPr>
      <w:color w:val="0000FF"/>
      <w:u w:val="single"/>
    </w:rPr>
  </w:style>
  <w:style w:type="table" w:styleId="TableGrid">
    <w:name w:val="Table Grid"/>
    <w:basedOn w:val="TableNormal"/>
    <w:uiPriority w:val="59"/>
    <w:rsid w:val="00C2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208"/>
    <w:pPr>
      <w:ind w:left="720"/>
      <w:contextualSpacing/>
    </w:pPr>
  </w:style>
  <w:style w:type="character" w:customStyle="1" w:styleId="MainitembodyChar">
    <w:name w:val="Main item body Char"/>
    <w:basedOn w:val="DefaultParagraphFont"/>
    <w:link w:val="Mainitembody"/>
    <w:locked/>
    <w:rsid w:val="003A3208"/>
    <w:rPr>
      <w:rFonts w:ascii="Arial" w:hAnsi="Arial" w:cs="Arial"/>
    </w:rPr>
  </w:style>
  <w:style w:type="paragraph" w:customStyle="1" w:styleId="Mainitembody">
    <w:name w:val="Main item body"/>
    <w:basedOn w:val="Normal"/>
    <w:link w:val="MainitembodyChar"/>
    <w:rsid w:val="003A3208"/>
    <w:pPr>
      <w:spacing w:after="240" w:line="240" w:lineRule="auto"/>
      <w:ind w:left="72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E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11B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64"/>
  </w:style>
  <w:style w:type="paragraph" w:styleId="Footer">
    <w:name w:val="footer"/>
    <w:basedOn w:val="Normal"/>
    <w:link w:val="FooterChar"/>
    <w:uiPriority w:val="99"/>
    <w:unhideWhenUsed/>
    <w:rsid w:val="00C968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yperlink" Target="mailto:glicb.ifr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6FD6-F609-4142-A705-DB461CC4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ITC-JG</dc:creator>
  <cp:lastModifiedBy>HIGGINS, Jacky (NHS GLOUCESTERSHIRE ICB - 11M)</cp:lastModifiedBy>
  <cp:revision>2</cp:revision>
  <cp:lastPrinted>2016-11-10T12:10:00Z</cp:lastPrinted>
  <dcterms:created xsi:type="dcterms:W3CDTF">2022-08-08T09:39:00Z</dcterms:created>
  <dcterms:modified xsi:type="dcterms:W3CDTF">2022-08-08T09:39:00Z</dcterms:modified>
</cp:coreProperties>
</file>