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B03B1" w14:textId="77777777" w:rsidR="00165AA9" w:rsidRDefault="00165AA9" w:rsidP="00165AA9">
      <w:pPr>
        <w:pStyle w:val="Heading1"/>
        <w:spacing w:before="98" w:line="274" w:lineRule="exact"/>
        <w:ind w:left="2834" w:right="1797"/>
      </w:pPr>
      <w:r>
        <w:t xml:space="preserve">VENTRAL MESH RECTOPEXY AND Stapled </w:t>
      </w:r>
      <w:proofErr w:type="spellStart"/>
      <w:r>
        <w:t>Transanal</w:t>
      </w:r>
      <w:proofErr w:type="spellEnd"/>
      <w:r>
        <w:t xml:space="preserve"> Rectal Resection (</w:t>
      </w:r>
      <w:proofErr w:type="spellStart"/>
      <w:r>
        <w:t>STaRR</w:t>
      </w:r>
      <w:proofErr w:type="spellEnd"/>
      <w:r>
        <w:t>)</w:t>
      </w:r>
    </w:p>
    <w:p w14:paraId="43F95CFD" w14:textId="77777777" w:rsidR="00165AA9" w:rsidRDefault="00165AA9" w:rsidP="00A017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0713EE2" w14:textId="77777777" w:rsidR="00C22727" w:rsidRPr="007345C0" w:rsidRDefault="0064444D" w:rsidP="00A017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345C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273E00" w:rsidRPr="007345C0">
        <w:rPr>
          <w:rFonts w:ascii="Arial" w:hAnsi="Arial" w:cs="Arial"/>
          <w:b/>
          <w:sz w:val="24"/>
          <w:szCs w:val="24"/>
        </w:rPr>
        <w:t>PRIOR APPROVAL FORM</w:t>
      </w:r>
    </w:p>
    <w:p w14:paraId="2386504D" w14:textId="77777777" w:rsidR="00A0170D" w:rsidRPr="00A0170D" w:rsidRDefault="00160A55" w:rsidP="00A0170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D6811" wp14:editId="262E3FB3">
                <wp:simplePos x="0" y="0"/>
                <wp:positionH relativeFrom="column">
                  <wp:posOffset>-90805</wp:posOffset>
                </wp:positionH>
                <wp:positionV relativeFrom="paragraph">
                  <wp:posOffset>99695</wp:posOffset>
                </wp:positionV>
                <wp:extent cx="6629400" cy="617220"/>
                <wp:effectExtent l="0" t="0" r="1905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1722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738BA" w14:textId="77777777" w:rsidR="001D79FC" w:rsidRDefault="001D79FC" w:rsidP="00160A55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Please ensure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all sections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are completed 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any requested supporting information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is provided to ensure a prompt decision.  Unless the patient fully meets the criteria, funding will not be approved unless there are exceptional reasons.</w:t>
                            </w:r>
                          </w:p>
                          <w:p w14:paraId="2C27FD1B" w14:textId="77777777" w:rsidR="001D79FC" w:rsidRDefault="001D79FC" w:rsidP="00160A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D68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15pt;margin-top:7.85pt;width:522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" fillcolor="#c6d9f1">
                <v:textbox>
                  <w:txbxContent>
                    <w:p w14:paraId="0B5738BA" w14:textId="77777777" w:rsidR="001D79FC" w:rsidRDefault="001D79FC" w:rsidP="00160A55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Please ensure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all sections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are completed and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any requested supporting information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is provided to ensure a prompt decision.  Unless the patient fully meets the criteria, funding will not be approved unless there are exceptional reasons.</w:t>
                      </w:r>
                    </w:p>
                    <w:p w14:paraId="2C27FD1B" w14:textId="77777777" w:rsidR="001D79FC" w:rsidRDefault="001D79FC" w:rsidP="00160A55"/>
                  </w:txbxContent>
                </v:textbox>
              </v:shape>
            </w:pict>
          </mc:Fallback>
        </mc:AlternateContent>
      </w:r>
    </w:p>
    <w:p w14:paraId="72C35889" w14:textId="77777777" w:rsidR="00C22727" w:rsidRDefault="00C22727" w:rsidP="00C22727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ensure </w:t>
      </w:r>
      <w:r>
        <w:rPr>
          <w:rFonts w:ascii="Arial" w:hAnsi="Arial" w:cs="Arial"/>
          <w:b/>
          <w:u w:val="single"/>
        </w:rPr>
        <w:t>all sections</w:t>
      </w:r>
      <w:r>
        <w:rPr>
          <w:rFonts w:ascii="Arial" w:hAnsi="Arial" w:cs="Arial"/>
          <w:b/>
        </w:rPr>
        <w:t xml:space="preserve"> are completed and </w:t>
      </w:r>
      <w:r>
        <w:rPr>
          <w:rFonts w:ascii="Arial" w:hAnsi="Arial" w:cs="Arial"/>
          <w:b/>
          <w:u w:val="single"/>
        </w:rPr>
        <w:t>any requested supporting information</w:t>
      </w:r>
      <w:r>
        <w:rPr>
          <w:rFonts w:ascii="Arial" w:hAnsi="Arial" w:cs="Arial"/>
          <w:b/>
        </w:rPr>
        <w:t xml:space="preserve"> is provided to ensure a prompt decision.  Unless the patient fully meets the criteria, funding will not be approved unless there are exceptional reasons.</w:t>
      </w:r>
    </w:p>
    <w:p w14:paraId="4B28734F" w14:textId="77777777" w:rsidR="00C248AB" w:rsidRPr="000E74AD" w:rsidRDefault="00C248AB" w:rsidP="00C248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A – MUST BE COMPLETED FOR ALL REQUESTS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1837"/>
        <w:gridCol w:w="1061"/>
        <w:gridCol w:w="1916"/>
        <w:gridCol w:w="284"/>
        <w:gridCol w:w="1275"/>
        <w:gridCol w:w="2374"/>
      </w:tblGrid>
      <w:tr w:rsidR="00EC4D1A" w14:paraId="4A6CB499" w14:textId="77777777" w:rsidTr="00EC4D1A">
        <w:tc>
          <w:tcPr>
            <w:tcW w:w="10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DC7B22" w14:textId="77777777" w:rsidR="00EC4D1A" w:rsidRPr="00EC4D1A" w:rsidRDefault="00EC4D1A">
            <w:pPr>
              <w:spacing w:after="0"/>
              <w:rPr>
                <w:rFonts w:ascii="Arial" w:hAnsi="Arial" w:cs="Arial"/>
                <w:b/>
              </w:rPr>
            </w:pPr>
            <w:r w:rsidRPr="00EC4D1A">
              <w:rPr>
                <w:rFonts w:ascii="Arial" w:hAnsi="Arial" w:cs="Arial"/>
                <w:b/>
              </w:rPr>
              <w:t>GP/CONSULTANT DETAILS</w:t>
            </w:r>
          </w:p>
        </w:tc>
      </w:tr>
      <w:tr w:rsidR="00EC4D1A" w14:paraId="4A10DC23" w14:textId="77777777" w:rsidTr="00EC4D1A">
        <w:trPr>
          <w:trHeight w:val="43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24FA" w14:textId="77777777" w:rsidR="00EC4D1A" w:rsidRPr="00EC4D1A" w:rsidRDefault="00EC4D1A">
            <w:pPr>
              <w:spacing w:after="0"/>
              <w:rPr>
                <w:rFonts w:ascii="Arial" w:hAnsi="Arial" w:cs="Arial"/>
              </w:rPr>
            </w:pPr>
            <w:r w:rsidRPr="00EC4D1A">
              <w:rPr>
                <w:rFonts w:ascii="Arial" w:hAnsi="Arial" w:cs="Arial"/>
              </w:rPr>
              <w:t>Name: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6B07" w14:textId="77777777" w:rsidR="00EC4D1A" w:rsidRPr="00EC4D1A" w:rsidRDefault="00EC4D1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CE13" w14:textId="77777777" w:rsidR="00EC4D1A" w:rsidRPr="00EC4D1A" w:rsidRDefault="00EC4D1A">
            <w:pPr>
              <w:spacing w:after="0"/>
              <w:rPr>
                <w:rFonts w:ascii="Arial" w:hAnsi="Arial" w:cs="Arial"/>
              </w:rPr>
            </w:pPr>
            <w:r w:rsidRPr="00EC4D1A">
              <w:rPr>
                <w:rFonts w:ascii="Arial" w:hAnsi="Arial" w:cs="Arial"/>
              </w:rPr>
              <w:t>GP Practice Code: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8346" w14:textId="77777777" w:rsidR="00EC4D1A" w:rsidRPr="00EC4D1A" w:rsidRDefault="00EC4D1A">
            <w:pPr>
              <w:spacing w:after="0"/>
              <w:rPr>
                <w:rFonts w:ascii="Arial" w:hAnsi="Arial" w:cs="Arial"/>
              </w:rPr>
            </w:pPr>
          </w:p>
        </w:tc>
      </w:tr>
      <w:tr w:rsidR="00EC4D1A" w14:paraId="154DB79C" w14:textId="77777777" w:rsidTr="00EC4D1A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FE0A" w14:textId="77777777" w:rsidR="00EC4D1A" w:rsidRPr="00EC4D1A" w:rsidRDefault="00EC4D1A">
            <w:pPr>
              <w:spacing w:after="0"/>
              <w:rPr>
                <w:rFonts w:ascii="Arial" w:hAnsi="Arial" w:cs="Arial"/>
              </w:rPr>
            </w:pPr>
            <w:r w:rsidRPr="00EC4D1A">
              <w:rPr>
                <w:rFonts w:ascii="Arial" w:hAnsi="Arial" w:cs="Arial"/>
              </w:rPr>
              <w:t>Address: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7882" w14:textId="77777777" w:rsidR="00EC4D1A" w:rsidRPr="00EC4D1A" w:rsidRDefault="00EC4D1A">
            <w:pPr>
              <w:spacing w:after="0"/>
              <w:rPr>
                <w:rFonts w:ascii="Arial" w:hAnsi="Arial" w:cs="Arial"/>
              </w:rPr>
            </w:pPr>
          </w:p>
          <w:p w14:paraId="0362F9E2" w14:textId="77777777" w:rsidR="00EC4D1A" w:rsidRPr="00EC4D1A" w:rsidRDefault="00EC4D1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00BD" w14:textId="77777777" w:rsidR="00EC4D1A" w:rsidRPr="00EC4D1A" w:rsidRDefault="00EC4D1A">
            <w:pPr>
              <w:spacing w:after="0"/>
              <w:rPr>
                <w:rFonts w:ascii="Arial" w:hAnsi="Arial" w:cs="Arial"/>
              </w:rPr>
            </w:pPr>
            <w:r w:rsidRPr="00EC4D1A">
              <w:rPr>
                <w:rFonts w:ascii="Arial" w:hAnsi="Arial" w:cs="Arial"/>
              </w:rPr>
              <w:t>Trust: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F786" w14:textId="77777777" w:rsidR="00EC4D1A" w:rsidRPr="00EC4D1A" w:rsidRDefault="00EC4D1A">
            <w:pPr>
              <w:spacing w:after="0"/>
              <w:rPr>
                <w:rFonts w:ascii="Arial" w:hAnsi="Arial" w:cs="Arial"/>
              </w:rPr>
            </w:pPr>
          </w:p>
        </w:tc>
      </w:tr>
      <w:tr w:rsidR="00EC4D1A" w14:paraId="4DCB5951" w14:textId="77777777" w:rsidTr="00EC4D1A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8CAC" w14:textId="77777777" w:rsidR="00EC4D1A" w:rsidRPr="00EC4D1A" w:rsidRDefault="00EC4D1A">
            <w:pPr>
              <w:spacing w:after="0"/>
              <w:rPr>
                <w:rFonts w:ascii="Arial" w:hAnsi="Arial" w:cs="Arial"/>
              </w:rPr>
            </w:pPr>
            <w:r w:rsidRPr="00EC4D1A">
              <w:rPr>
                <w:rFonts w:ascii="Arial" w:hAnsi="Arial" w:cs="Arial"/>
              </w:rPr>
              <w:t>Preferred Contact (Email) - Only NHS.NET addresses are acceptable:</w:t>
            </w:r>
          </w:p>
        </w:tc>
        <w:tc>
          <w:tcPr>
            <w:tcW w:w="6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9ABE" w14:textId="77777777" w:rsidR="00EC4D1A" w:rsidRPr="00EC4D1A" w:rsidRDefault="00EC4D1A">
            <w:pPr>
              <w:spacing w:after="0"/>
              <w:rPr>
                <w:rFonts w:ascii="Arial" w:hAnsi="Arial" w:cs="Arial"/>
              </w:rPr>
            </w:pPr>
            <w:r w:rsidRPr="00EC4D1A">
              <w:rPr>
                <w:rFonts w:ascii="Arial" w:hAnsi="Arial" w:cs="Arial"/>
              </w:rPr>
              <w:t xml:space="preserve">                                                                      @nhs.net</w:t>
            </w:r>
          </w:p>
        </w:tc>
      </w:tr>
      <w:tr w:rsidR="00EC4D1A" w14:paraId="473EB38B" w14:textId="77777777" w:rsidTr="00EC4D1A">
        <w:tc>
          <w:tcPr>
            <w:tcW w:w="10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2E60A8" w14:textId="77777777" w:rsidR="00EC4D1A" w:rsidRPr="00EC4D1A" w:rsidRDefault="00EC4D1A">
            <w:pPr>
              <w:spacing w:after="0"/>
              <w:rPr>
                <w:rFonts w:ascii="Arial" w:hAnsi="Arial" w:cs="Arial"/>
                <w:b/>
              </w:rPr>
            </w:pPr>
            <w:r w:rsidRPr="00EC4D1A">
              <w:rPr>
                <w:rFonts w:ascii="Arial" w:hAnsi="Arial" w:cs="Arial"/>
                <w:b/>
              </w:rPr>
              <w:t>PATIENT’S DETAILS</w:t>
            </w:r>
          </w:p>
        </w:tc>
      </w:tr>
      <w:tr w:rsidR="00EC4D1A" w14:paraId="55146E8A" w14:textId="77777777" w:rsidTr="00EC4D1A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C345" w14:textId="77777777" w:rsidR="00EC4D1A" w:rsidRPr="00EC4D1A" w:rsidRDefault="00EC4D1A">
            <w:pPr>
              <w:spacing w:after="0"/>
              <w:rPr>
                <w:rFonts w:ascii="Arial" w:hAnsi="Arial" w:cs="Arial"/>
              </w:rPr>
            </w:pPr>
            <w:r w:rsidRPr="00EC4D1A">
              <w:rPr>
                <w:rFonts w:ascii="Arial" w:hAnsi="Arial" w:cs="Arial"/>
              </w:rPr>
              <w:t>NHS No: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1DDC" w14:textId="77777777" w:rsidR="00EC4D1A" w:rsidRPr="00EC4D1A" w:rsidRDefault="00EC4D1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5B0F" w14:textId="77777777" w:rsidR="00EC4D1A" w:rsidRPr="00EC4D1A" w:rsidRDefault="00EC4D1A">
            <w:pPr>
              <w:spacing w:after="0"/>
              <w:rPr>
                <w:rFonts w:ascii="Arial" w:hAnsi="Arial" w:cs="Arial"/>
              </w:rPr>
            </w:pPr>
            <w:r w:rsidRPr="00EC4D1A">
              <w:rPr>
                <w:rFonts w:ascii="Arial" w:hAnsi="Arial" w:cs="Arial"/>
              </w:rPr>
              <w:t>MRN (if applicable):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3BFF" w14:textId="77777777" w:rsidR="00EC4D1A" w:rsidRPr="00EC4D1A" w:rsidRDefault="00EC4D1A">
            <w:pPr>
              <w:spacing w:after="0"/>
              <w:rPr>
                <w:rFonts w:ascii="Arial" w:hAnsi="Arial" w:cs="Arial"/>
              </w:rPr>
            </w:pPr>
          </w:p>
        </w:tc>
      </w:tr>
      <w:tr w:rsidR="00EC4D1A" w14:paraId="635A3B28" w14:textId="77777777" w:rsidTr="00EC4D1A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9A39" w14:textId="77777777" w:rsidR="00EC4D1A" w:rsidRPr="00EC4D1A" w:rsidRDefault="00EC4D1A">
            <w:pPr>
              <w:spacing w:after="0"/>
              <w:rPr>
                <w:rFonts w:ascii="Arial" w:hAnsi="Arial" w:cs="Arial"/>
              </w:rPr>
            </w:pPr>
            <w:r w:rsidRPr="00EC4D1A">
              <w:rPr>
                <w:rFonts w:ascii="Arial" w:hAnsi="Arial" w:cs="Arial"/>
              </w:rPr>
              <w:t>Date of Birth:</w:t>
            </w:r>
          </w:p>
        </w:tc>
        <w:tc>
          <w:tcPr>
            <w:tcW w:w="8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3A5F" w14:textId="77777777" w:rsidR="00EC4D1A" w:rsidRPr="00EC4D1A" w:rsidRDefault="00EC4D1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79C55E9" w14:textId="77777777" w:rsidR="00913C49" w:rsidRDefault="00913C49" w:rsidP="00C248AB">
      <w:pPr>
        <w:spacing w:after="0"/>
      </w:pPr>
    </w:p>
    <w:p w14:paraId="63988018" w14:textId="77777777" w:rsidR="00310341" w:rsidRPr="00310341" w:rsidRDefault="00310341" w:rsidP="00C248A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Requesting </w:t>
      </w:r>
      <w:r w:rsidRPr="004828B4">
        <w:rPr>
          <w:rFonts w:ascii="Arial" w:hAnsi="Arial" w:cs="Arial"/>
          <w:b/>
          <w:u w:val="single"/>
        </w:rPr>
        <w:t>clinician</w:t>
      </w:r>
      <w:r>
        <w:rPr>
          <w:rFonts w:ascii="Arial" w:hAnsi="Arial" w:cs="Arial"/>
          <w:b/>
        </w:rPr>
        <w:t xml:space="preserve"> – please confirm the following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8472"/>
        <w:gridCol w:w="992"/>
        <w:gridCol w:w="992"/>
      </w:tblGrid>
      <w:tr w:rsidR="00C248AB" w14:paraId="7C8A3F8B" w14:textId="77777777" w:rsidTr="001D79FC">
        <w:tc>
          <w:tcPr>
            <w:tcW w:w="8472" w:type="dxa"/>
          </w:tcPr>
          <w:p w14:paraId="6C76F840" w14:textId="750EE613" w:rsidR="00C248AB" w:rsidRPr="00B80FC8" w:rsidRDefault="00C248AB" w:rsidP="001D79FC">
            <w:pPr>
              <w:rPr>
                <w:rFonts w:ascii="Arial" w:hAnsi="Arial" w:cs="Arial"/>
                <w:b/>
              </w:rPr>
            </w:pPr>
            <w:r w:rsidRPr="00B80FC8">
              <w:rPr>
                <w:rFonts w:ascii="Arial" w:hAnsi="Arial" w:cs="Arial"/>
              </w:rPr>
              <w:t xml:space="preserve">Patient Consent: The Patient hereby gives consent for disclosure of information relevant to their case from professionals involved and to the </w:t>
            </w:r>
            <w:r w:rsidR="00106F57">
              <w:rPr>
                <w:rFonts w:ascii="Arial" w:hAnsi="Arial" w:cs="Arial"/>
              </w:rPr>
              <w:t>ICB</w:t>
            </w:r>
            <w:r w:rsidRPr="00B80FC8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14:paraId="2B1E9FCB" w14:textId="77777777" w:rsidR="00C248AB" w:rsidRPr="00E30A47" w:rsidRDefault="00C248AB" w:rsidP="001D79FC">
            <w:pPr>
              <w:rPr>
                <w:rFonts w:ascii="Arial" w:hAnsi="Arial" w:cs="Arial"/>
              </w:rPr>
            </w:pPr>
            <w:r w:rsidRPr="00E30A47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r w:rsidRPr="00C74D5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4D52">
              <w:rPr>
                <w:sz w:val="32"/>
                <w:szCs w:val="32"/>
              </w:rPr>
              <w:object w:dxaOrig="225" w:dyaOrig="225" w14:anchorId="574E82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9.75pt;height:9.75pt" o:ole="">
                  <v:imagedata r:id="rId8" o:title=""/>
                </v:shape>
                <w:control r:id="rId9" w:name="CheckBox166" w:shapeid="_x0000_i1057"/>
              </w:object>
            </w:r>
          </w:p>
        </w:tc>
        <w:tc>
          <w:tcPr>
            <w:tcW w:w="992" w:type="dxa"/>
          </w:tcPr>
          <w:p w14:paraId="50E501FE" w14:textId="77777777" w:rsidR="00C248AB" w:rsidRPr="00E30A47" w:rsidRDefault="00C248AB" w:rsidP="001D79FC">
            <w:pPr>
              <w:rPr>
                <w:rFonts w:ascii="Arial" w:hAnsi="Arial" w:cs="Arial"/>
              </w:rPr>
            </w:pPr>
            <w:r w:rsidRPr="00E30A47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79F82014">
                <v:shape id="_x0000_i1059" type="#_x0000_t75" style="width:9.75pt;height:9.75pt" o:ole="">
                  <v:imagedata r:id="rId10" o:title=""/>
                </v:shape>
                <w:control r:id="rId11" w:name="CheckBox1611" w:shapeid="_x0000_i1059"/>
              </w:object>
            </w:r>
          </w:p>
        </w:tc>
      </w:tr>
      <w:tr w:rsidR="00C248AB" w14:paraId="6AC679FE" w14:textId="77777777" w:rsidTr="001D79FC">
        <w:tc>
          <w:tcPr>
            <w:tcW w:w="8472" w:type="dxa"/>
          </w:tcPr>
          <w:p w14:paraId="5EB4A244" w14:textId="77777777" w:rsidR="00C248AB" w:rsidRPr="000E74AD" w:rsidRDefault="00C248AB" w:rsidP="001D7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informed the patient that this intervention will only be funded where the criteria are met.</w:t>
            </w:r>
          </w:p>
        </w:tc>
        <w:tc>
          <w:tcPr>
            <w:tcW w:w="992" w:type="dxa"/>
          </w:tcPr>
          <w:p w14:paraId="52C204C3" w14:textId="77777777" w:rsidR="00C248AB" w:rsidRPr="00E30A47" w:rsidRDefault="00C248AB" w:rsidP="001D79FC">
            <w:pPr>
              <w:rPr>
                <w:rFonts w:ascii="Arial" w:hAnsi="Arial" w:cs="Arial"/>
              </w:rPr>
            </w:pPr>
            <w:r w:rsidRPr="00E30A47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r w:rsidRPr="00C74D5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4D52">
              <w:rPr>
                <w:sz w:val="32"/>
                <w:szCs w:val="32"/>
              </w:rPr>
              <w:object w:dxaOrig="225" w:dyaOrig="225" w14:anchorId="3EF39B6C">
                <v:shape id="_x0000_i1061" type="#_x0000_t75" style="width:9.75pt;height:9.75pt" o:ole="">
                  <v:imagedata r:id="rId8" o:title=""/>
                </v:shape>
                <w:control r:id="rId12" w:name="CheckBox1661" w:shapeid="_x0000_i1061"/>
              </w:object>
            </w:r>
          </w:p>
        </w:tc>
        <w:tc>
          <w:tcPr>
            <w:tcW w:w="992" w:type="dxa"/>
          </w:tcPr>
          <w:p w14:paraId="783D828E" w14:textId="77777777" w:rsidR="00C248AB" w:rsidRPr="00E30A47" w:rsidRDefault="00C248AB" w:rsidP="001D79FC">
            <w:pPr>
              <w:rPr>
                <w:rFonts w:ascii="Arial" w:hAnsi="Arial" w:cs="Arial"/>
              </w:rPr>
            </w:pPr>
            <w:r w:rsidRPr="00E30A47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229E5754">
                <v:shape id="_x0000_i1063" type="#_x0000_t75" style="width:9.75pt;height:9.75pt" o:ole="">
                  <v:imagedata r:id="rId8" o:title=""/>
                </v:shape>
                <w:control r:id="rId13" w:name="CheckBox16111" w:shapeid="_x0000_i1063"/>
              </w:object>
            </w:r>
          </w:p>
        </w:tc>
      </w:tr>
      <w:tr w:rsidR="002F11E7" w14:paraId="7917C654" w14:textId="77777777" w:rsidTr="001D79FC">
        <w:tc>
          <w:tcPr>
            <w:tcW w:w="8472" w:type="dxa"/>
          </w:tcPr>
          <w:p w14:paraId="5B430194" w14:textId="77777777" w:rsidR="002F11E7" w:rsidRDefault="002F11E7" w:rsidP="001D7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confirm that I have reviewed the patient against the commissioning criteria and that the information provided within this application is accurate.</w:t>
            </w:r>
          </w:p>
        </w:tc>
        <w:tc>
          <w:tcPr>
            <w:tcW w:w="992" w:type="dxa"/>
          </w:tcPr>
          <w:p w14:paraId="34A071CB" w14:textId="77777777" w:rsidR="002F11E7" w:rsidRPr="00E30A47" w:rsidRDefault="002F11E7" w:rsidP="001D79FC">
            <w:pPr>
              <w:rPr>
                <w:rFonts w:ascii="Arial" w:hAnsi="Arial" w:cs="Arial"/>
              </w:rPr>
            </w:pPr>
            <w:r w:rsidRPr="00E30A47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r w:rsidRPr="00C74D5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4D52">
              <w:rPr>
                <w:sz w:val="32"/>
                <w:szCs w:val="32"/>
              </w:rPr>
              <w:object w:dxaOrig="225" w:dyaOrig="225" w14:anchorId="2F88E3DE">
                <v:shape id="_x0000_i1065" type="#_x0000_t75" style="width:9.75pt;height:9.75pt" o:ole="">
                  <v:imagedata r:id="rId8" o:title=""/>
                </v:shape>
                <w:control r:id="rId14" w:name="CheckBox16611" w:shapeid="_x0000_i1065"/>
              </w:object>
            </w:r>
          </w:p>
        </w:tc>
        <w:tc>
          <w:tcPr>
            <w:tcW w:w="992" w:type="dxa"/>
          </w:tcPr>
          <w:p w14:paraId="0A3A4939" w14:textId="77777777" w:rsidR="002F11E7" w:rsidRPr="00E30A47" w:rsidRDefault="002F11E7" w:rsidP="001D79FC">
            <w:pPr>
              <w:rPr>
                <w:rFonts w:ascii="Arial" w:hAnsi="Arial" w:cs="Arial"/>
              </w:rPr>
            </w:pPr>
            <w:r w:rsidRPr="00E30A47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319A97E3">
                <v:shape id="_x0000_i1067" type="#_x0000_t75" style="width:9.75pt;height:9.75pt" o:ole="">
                  <v:imagedata r:id="rId10" o:title=""/>
                </v:shape>
                <w:control r:id="rId15" w:name="CheckBox161112" w:shapeid="_x0000_i1067"/>
              </w:object>
            </w:r>
          </w:p>
        </w:tc>
      </w:tr>
    </w:tbl>
    <w:p w14:paraId="20206E51" w14:textId="77777777" w:rsidR="00C248AB" w:rsidRDefault="00C248AB" w:rsidP="00C248AB">
      <w:pPr>
        <w:spacing w:after="0"/>
      </w:pPr>
    </w:p>
    <w:p w14:paraId="1734DF30" w14:textId="77777777" w:rsidR="00C248AB" w:rsidRDefault="00C248AB" w:rsidP="00C248A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B – MUST BE COMPLETED FOR ALL REQUESTS</w:t>
      </w:r>
    </w:p>
    <w:p w14:paraId="6262EC08" w14:textId="77777777" w:rsidR="00D14E6B" w:rsidRDefault="00D14E6B" w:rsidP="00C248AB">
      <w:pPr>
        <w:spacing w:after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7"/>
        <w:gridCol w:w="1086"/>
        <w:gridCol w:w="917"/>
      </w:tblGrid>
      <w:tr w:rsidR="00D14E6B" w:rsidRPr="001A6B2E" w14:paraId="656B2596" w14:textId="77777777" w:rsidTr="00D14E6B">
        <w:trPr>
          <w:trHeight w:hRule="exact" w:val="284"/>
        </w:trPr>
        <w:tc>
          <w:tcPr>
            <w:tcW w:w="10420" w:type="dxa"/>
            <w:gridSpan w:val="3"/>
            <w:shd w:val="clear" w:color="auto" w:fill="C6D9F1" w:themeFill="text2" w:themeFillTint="33"/>
          </w:tcPr>
          <w:p w14:paraId="0805E692" w14:textId="77777777" w:rsidR="00D14E6B" w:rsidRPr="00D14E6B" w:rsidRDefault="00D14E6B" w:rsidP="001D79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ACCESS CRITERIA</w:t>
            </w:r>
          </w:p>
        </w:tc>
      </w:tr>
      <w:tr w:rsidR="000262B3" w:rsidRPr="001A6B2E" w14:paraId="09F11699" w14:textId="77777777" w:rsidTr="000262B3">
        <w:tc>
          <w:tcPr>
            <w:tcW w:w="8417" w:type="dxa"/>
            <w:shd w:val="clear" w:color="auto" w:fill="auto"/>
          </w:tcPr>
          <w:p w14:paraId="5A8DCE52" w14:textId="77777777" w:rsidR="00104CB7" w:rsidRPr="00D14E6B" w:rsidRDefault="00165AA9" w:rsidP="00165AA9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The risks, benefits and side effects of the procedure have been discussed with the patient and the patient wishes to be considered for this treatment.</w:t>
            </w:r>
          </w:p>
        </w:tc>
        <w:tc>
          <w:tcPr>
            <w:tcW w:w="1086" w:type="dxa"/>
            <w:shd w:val="clear" w:color="auto" w:fill="auto"/>
          </w:tcPr>
          <w:p w14:paraId="0D311009" w14:textId="77777777" w:rsidR="000262B3" w:rsidRPr="001A6B2E" w:rsidRDefault="000262B3" w:rsidP="00A0170D">
            <w:pPr>
              <w:spacing w:after="0" w:line="240" w:lineRule="auto"/>
              <w:rPr>
                <w:rFonts w:ascii="Arial" w:hAnsi="Arial" w:cs="Arial"/>
              </w:rPr>
            </w:pPr>
            <w:r w:rsidRPr="001A6B2E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12C1A9F2">
                <v:shape id="_x0000_i1069" type="#_x0000_t75" style="width:9.75pt;height:9.75pt" o:ole="">
                  <v:imagedata r:id="rId8" o:title=""/>
                </v:shape>
                <w:control r:id="rId16" w:name="CheckBox16106" w:shapeid="_x0000_i1069"/>
              </w:object>
            </w:r>
          </w:p>
        </w:tc>
        <w:tc>
          <w:tcPr>
            <w:tcW w:w="917" w:type="dxa"/>
            <w:shd w:val="clear" w:color="auto" w:fill="auto"/>
          </w:tcPr>
          <w:p w14:paraId="2E40E07E" w14:textId="77777777" w:rsidR="000262B3" w:rsidRPr="001A6B2E" w:rsidRDefault="000262B3" w:rsidP="00A0170D">
            <w:pPr>
              <w:spacing w:after="0" w:line="240" w:lineRule="auto"/>
              <w:rPr>
                <w:rFonts w:ascii="Arial" w:hAnsi="Arial" w:cs="Arial"/>
              </w:rPr>
            </w:pPr>
            <w:r w:rsidRPr="001A6B2E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2AA17185">
                <v:shape id="_x0000_i1071" type="#_x0000_t75" style="width:9.75pt;height:9.75pt" o:ole="">
                  <v:imagedata r:id="rId8" o:title=""/>
                </v:shape>
                <w:control r:id="rId17" w:name="CheckBox16107" w:shapeid="_x0000_i1071"/>
              </w:object>
            </w:r>
          </w:p>
        </w:tc>
      </w:tr>
      <w:tr w:rsidR="000262B3" w:rsidRPr="001A6B2E" w14:paraId="5FDCF19B" w14:textId="77777777" w:rsidTr="000262B3">
        <w:tc>
          <w:tcPr>
            <w:tcW w:w="8417" w:type="dxa"/>
            <w:shd w:val="clear" w:color="auto" w:fill="auto"/>
          </w:tcPr>
          <w:p w14:paraId="00FC9060" w14:textId="77777777" w:rsidR="00A0170D" w:rsidRDefault="00165AA9" w:rsidP="00A0170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</w:t>
            </w:r>
          </w:p>
          <w:p w14:paraId="743B6D77" w14:textId="77777777" w:rsidR="00A0170D" w:rsidRPr="00165AA9" w:rsidRDefault="00165AA9" w:rsidP="00A017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patient has been considered by a Multidisciplinary Pelvic Floor Team, consisting of a Gynaecological Surgeon, two Colorectal Surgeons and a Pelvic Floor Physiotherapist this will not be quorate unless a representative from each of these groups is present.</w:t>
            </w:r>
          </w:p>
        </w:tc>
        <w:tc>
          <w:tcPr>
            <w:tcW w:w="1086" w:type="dxa"/>
            <w:shd w:val="clear" w:color="auto" w:fill="auto"/>
          </w:tcPr>
          <w:p w14:paraId="26E37016" w14:textId="77777777" w:rsidR="001D79FC" w:rsidRDefault="001D79FC" w:rsidP="00A0170D">
            <w:pPr>
              <w:spacing w:after="0" w:line="240" w:lineRule="auto"/>
              <w:rPr>
                <w:rFonts w:ascii="Arial" w:hAnsi="Arial" w:cs="Arial"/>
              </w:rPr>
            </w:pPr>
          </w:p>
          <w:p w14:paraId="7E4FB2C3" w14:textId="77777777" w:rsidR="000262B3" w:rsidRPr="001A6B2E" w:rsidRDefault="000262B3" w:rsidP="00A0170D">
            <w:pPr>
              <w:spacing w:after="0" w:line="240" w:lineRule="auto"/>
              <w:rPr>
                <w:rFonts w:ascii="Arial" w:hAnsi="Arial" w:cs="Arial"/>
              </w:rPr>
            </w:pPr>
            <w:r w:rsidRPr="001A6B2E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0E8CD589">
                <v:shape id="_x0000_i1073" type="#_x0000_t75" style="width:9.75pt;height:9.75pt" o:ole="">
                  <v:imagedata r:id="rId8" o:title=""/>
                </v:shape>
                <w:control r:id="rId18" w:name="CheckBox16110" w:shapeid="_x0000_i1073"/>
              </w:object>
            </w:r>
          </w:p>
        </w:tc>
        <w:tc>
          <w:tcPr>
            <w:tcW w:w="917" w:type="dxa"/>
            <w:shd w:val="clear" w:color="auto" w:fill="auto"/>
          </w:tcPr>
          <w:p w14:paraId="5289DA93" w14:textId="77777777" w:rsidR="001D79FC" w:rsidRDefault="001D79FC" w:rsidP="00A0170D">
            <w:pPr>
              <w:spacing w:after="0" w:line="240" w:lineRule="auto"/>
              <w:rPr>
                <w:rFonts w:ascii="Arial" w:hAnsi="Arial" w:cs="Arial"/>
              </w:rPr>
            </w:pPr>
          </w:p>
          <w:p w14:paraId="0D931D6F" w14:textId="77777777" w:rsidR="000262B3" w:rsidRPr="001A6B2E" w:rsidRDefault="000262B3" w:rsidP="00A0170D">
            <w:pPr>
              <w:spacing w:after="0" w:line="240" w:lineRule="auto"/>
              <w:rPr>
                <w:rFonts w:ascii="Arial" w:hAnsi="Arial" w:cs="Arial"/>
              </w:rPr>
            </w:pPr>
            <w:r w:rsidRPr="001A6B2E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4BE8908E">
                <v:shape id="_x0000_i1075" type="#_x0000_t75" style="width:9.75pt;height:9.75pt" o:ole="">
                  <v:imagedata r:id="rId8" o:title=""/>
                </v:shape>
                <w:control r:id="rId19" w:name="CheckBox161111" w:shapeid="_x0000_i1075"/>
              </w:object>
            </w:r>
          </w:p>
        </w:tc>
      </w:tr>
      <w:tr w:rsidR="001D79FC" w:rsidRPr="001A6B2E" w14:paraId="77262DFF" w14:textId="77777777" w:rsidTr="000262B3">
        <w:tc>
          <w:tcPr>
            <w:tcW w:w="8417" w:type="dxa"/>
            <w:shd w:val="clear" w:color="auto" w:fill="auto"/>
          </w:tcPr>
          <w:p w14:paraId="3A2DAFAF" w14:textId="77777777" w:rsidR="001D79FC" w:rsidRDefault="001D79FC" w:rsidP="001D79F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</w:t>
            </w:r>
          </w:p>
          <w:p w14:paraId="05B9A764" w14:textId="77777777" w:rsidR="001D79FC" w:rsidRDefault="001D79FC" w:rsidP="001D79F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Multidisciplinary Team (MDT) confirms that:</w:t>
            </w:r>
          </w:p>
          <w:p w14:paraId="3E576080" w14:textId="77777777" w:rsidR="001D79FC" w:rsidRDefault="001D79FC" w:rsidP="001D79F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a) they recommend this treatment for thi</w:t>
            </w:r>
            <w:r w:rsidR="00410D00">
              <w:rPr>
                <w:rFonts w:ascii="Arial" w:hAnsi="Arial" w:cs="Arial"/>
              </w:rPr>
              <w:t>s patient over all alternatives</w:t>
            </w:r>
          </w:p>
          <w:p w14:paraId="391DD8AE" w14:textId="77777777" w:rsidR="001D79FC" w:rsidRDefault="001D79FC" w:rsidP="001D79F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b) the potential be</w:t>
            </w:r>
            <w:r w:rsidR="00410D00">
              <w:rPr>
                <w:rFonts w:ascii="Arial" w:hAnsi="Arial" w:cs="Arial"/>
              </w:rPr>
              <w:t>nefit outweighs potential harms</w:t>
            </w:r>
          </w:p>
          <w:p w14:paraId="490E5E4E" w14:textId="77777777" w:rsidR="001D79FC" w:rsidRPr="00410D00" w:rsidRDefault="001D79FC" w:rsidP="00A017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c) they are satisfied that the necessary capacity and expertise available to handle this intervention is in place in the proposed delivery setting.</w:t>
            </w:r>
          </w:p>
        </w:tc>
        <w:tc>
          <w:tcPr>
            <w:tcW w:w="1086" w:type="dxa"/>
            <w:shd w:val="clear" w:color="auto" w:fill="auto"/>
          </w:tcPr>
          <w:p w14:paraId="4744C109" w14:textId="77777777" w:rsidR="001D79FC" w:rsidRDefault="001D79FC" w:rsidP="00A0170D">
            <w:pPr>
              <w:spacing w:after="0" w:line="240" w:lineRule="auto"/>
              <w:rPr>
                <w:rFonts w:ascii="Arial" w:hAnsi="Arial" w:cs="Arial"/>
              </w:rPr>
            </w:pPr>
          </w:p>
          <w:p w14:paraId="16CAE89E" w14:textId="77777777" w:rsidR="001D79FC" w:rsidRPr="001A6B2E" w:rsidRDefault="001D79FC" w:rsidP="00106F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A6B2E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33FE82BC">
                <v:shape id="_x0000_i1077" type="#_x0000_t75" style="width:9.75pt;height:9.75pt" o:ole="">
                  <v:imagedata r:id="rId10" o:title=""/>
                </v:shape>
                <w:control r:id="rId20" w:name="CheckBox161061" w:shapeid="_x0000_i1077"/>
              </w:object>
            </w:r>
          </w:p>
        </w:tc>
        <w:tc>
          <w:tcPr>
            <w:tcW w:w="917" w:type="dxa"/>
            <w:shd w:val="clear" w:color="auto" w:fill="auto"/>
          </w:tcPr>
          <w:p w14:paraId="014AAF66" w14:textId="77777777" w:rsidR="001D79FC" w:rsidRDefault="001D79FC" w:rsidP="00A0170D">
            <w:pPr>
              <w:spacing w:after="0" w:line="240" w:lineRule="auto"/>
              <w:rPr>
                <w:rFonts w:ascii="Arial" w:hAnsi="Arial" w:cs="Arial"/>
              </w:rPr>
            </w:pPr>
          </w:p>
          <w:p w14:paraId="45B97765" w14:textId="77777777" w:rsidR="001D79FC" w:rsidRPr="001A6B2E" w:rsidRDefault="001D79FC" w:rsidP="00A0170D">
            <w:pPr>
              <w:spacing w:after="0" w:line="240" w:lineRule="auto"/>
              <w:rPr>
                <w:rFonts w:ascii="Arial" w:hAnsi="Arial" w:cs="Arial"/>
              </w:rPr>
            </w:pPr>
            <w:r w:rsidRPr="001A6B2E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45EA3665">
                <v:shape id="_x0000_i1079" type="#_x0000_t75" style="width:9.75pt;height:9.75pt" o:ole="">
                  <v:imagedata r:id="rId10" o:title=""/>
                </v:shape>
                <w:control r:id="rId21" w:name="CheckBox1611111" w:shapeid="_x0000_i1079"/>
              </w:object>
            </w:r>
          </w:p>
        </w:tc>
      </w:tr>
      <w:tr w:rsidR="001D79FC" w:rsidRPr="001A6B2E" w14:paraId="1947FDAE" w14:textId="77777777" w:rsidTr="000262B3">
        <w:tc>
          <w:tcPr>
            <w:tcW w:w="8417" w:type="dxa"/>
            <w:shd w:val="clear" w:color="auto" w:fill="auto"/>
          </w:tcPr>
          <w:p w14:paraId="0EBF9490" w14:textId="77777777" w:rsidR="001D79FC" w:rsidRDefault="001D79FC" w:rsidP="00A0170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AND</w:t>
            </w:r>
          </w:p>
          <w:p w14:paraId="66B314C7" w14:textId="77777777" w:rsidR="001D79FC" w:rsidRPr="001D79FC" w:rsidRDefault="001D79FC" w:rsidP="00A017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Conservative Management has been tried and has failed.  This includes a selection of the following as appropriate for the individual: dietary advice; pelvic floor exercises; osmotic and stimulant laxatives; bulking agents and antispasmodics; glycerine and bisacodyl suppositories and biofeedback and rectal irrigation.  The patient will have undergone a </w:t>
            </w:r>
            <w:proofErr w:type="spellStart"/>
            <w:r>
              <w:rPr>
                <w:rFonts w:ascii="Arial" w:hAnsi="Arial" w:cs="Arial"/>
              </w:rPr>
              <w:t>proctogram</w:t>
            </w:r>
            <w:proofErr w:type="spellEnd"/>
            <w:r>
              <w:rPr>
                <w:rFonts w:ascii="Arial" w:hAnsi="Arial" w:cs="Arial"/>
              </w:rPr>
              <w:t xml:space="preserve"> and anorectal physiology tests.</w:t>
            </w:r>
          </w:p>
        </w:tc>
        <w:tc>
          <w:tcPr>
            <w:tcW w:w="1086" w:type="dxa"/>
            <w:shd w:val="clear" w:color="auto" w:fill="auto"/>
          </w:tcPr>
          <w:p w14:paraId="7F310688" w14:textId="77777777" w:rsidR="001D79FC" w:rsidRDefault="001D79FC" w:rsidP="00A0170D">
            <w:pPr>
              <w:spacing w:after="0" w:line="240" w:lineRule="auto"/>
              <w:rPr>
                <w:rFonts w:ascii="Arial" w:hAnsi="Arial" w:cs="Arial"/>
              </w:rPr>
            </w:pPr>
          </w:p>
          <w:p w14:paraId="16D4935C" w14:textId="77777777" w:rsidR="001D79FC" w:rsidRPr="001A6B2E" w:rsidRDefault="001D79FC" w:rsidP="00A0170D">
            <w:pPr>
              <w:spacing w:after="0" w:line="240" w:lineRule="auto"/>
              <w:rPr>
                <w:rFonts w:ascii="Arial" w:hAnsi="Arial" w:cs="Arial"/>
              </w:rPr>
            </w:pPr>
            <w:r w:rsidRPr="001A6B2E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4535A133">
                <v:shape id="_x0000_i1081" type="#_x0000_t75" style="width:9.75pt;height:9.75pt" o:ole="">
                  <v:imagedata r:id="rId8" o:title=""/>
                </v:shape>
                <w:control r:id="rId22" w:name="CheckBox161062" w:shapeid="_x0000_i1081"/>
              </w:object>
            </w:r>
          </w:p>
        </w:tc>
        <w:tc>
          <w:tcPr>
            <w:tcW w:w="917" w:type="dxa"/>
            <w:shd w:val="clear" w:color="auto" w:fill="auto"/>
          </w:tcPr>
          <w:p w14:paraId="7425DEF3" w14:textId="77777777" w:rsidR="001D79FC" w:rsidRDefault="001D79FC" w:rsidP="00A0170D">
            <w:pPr>
              <w:spacing w:after="0" w:line="240" w:lineRule="auto"/>
              <w:rPr>
                <w:rFonts w:ascii="Arial" w:hAnsi="Arial" w:cs="Arial"/>
              </w:rPr>
            </w:pPr>
          </w:p>
          <w:p w14:paraId="6BE708C2" w14:textId="77777777" w:rsidR="001D79FC" w:rsidRPr="001A6B2E" w:rsidRDefault="001D79FC" w:rsidP="00A0170D">
            <w:pPr>
              <w:spacing w:after="0" w:line="240" w:lineRule="auto"/>
              <w:rPr>
                <w:rFonts w:ascii="Arial" w:hAnsi="Arial" w:cs="Arial"/>
              </w:rPr>
            </w:pPr>
            <w:r w:rsidRPr="001A6B2E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3575F992">
                <v:shape id="_x0000_i1083" type="#_x0000_t75" style="width:9.75pt;height:9.75pt" o:ole="">
                  <v:imagedata r:id="rId10" o:title=""/>
                </v:shape>
                <w:control r:id="rId23" w:name="CheckBox1611112" w:shapeid="_x0000_i1083"/>
              </w:object>
            </w:r>
          </w:p>
        </w:tc>
      </w:tr>
      <w:tr w:rsidR="001D79FC" w:rsidRPr="001A6B2E" w14:paraId="1E4933B3" w14:textId="77777777" w:rsidTr="000262B3">
        <w:tc>
          <w:tcPr>
            <w:tcW w:w="8417" w:type="dxa"/>
            <w:shd w:val="clear" w:color="auto" w:fill="auto"/>
          </w:tcPr>
          <w:p w14:paraId="79DBB1C8" w14:textId="77777777" w:rsidR="001D79FC" w:rsidRDefault="001D79FC" w:rsidP="001D79F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D79FC">
              <w:rPr>
                <w:rFonts w:ascii="Arial" w:hAnsi="Arial" w:cs="Arial"/>
                <w:b/>
              </w:rPr>
              <w:t>AND</w:t>
            </w:r>
          </w:p>
          <w:p w14:paraId="7C4040FC" w14:textId="77777777" w:rsidR="001D79FC" w:rsidRDefault="001D79FC" w:rsidP="001D79F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The patient has unresolved faecal incontinence or obstructed defecation syndrome.    </w:t>
            </w:r>
          </w:p>
        </w:tc>
        <w:tc>
          <w:tcPr>
            <w:tcW w:w="1086" w:type="dxa"/>
            <w:shd w:val="clear" w:color="auto" w:fill="auto"/>
          </w:tcPr>
          <w:p w14:paraId="480A0326" w14:textId="77777777" w:rsidR="001D79FC" w:rsidRDefault="001D79FC" w:rsidP="00A0170D">
            <w:pPr>
              <w:spacing w:after="0" w:line="240" w:lineRule="auto"/>
              <w:rPr>
                <w:rFonts w:ascii="Arial" w:hAnsi="Arial" w:cs="Arial"/>
              </w:rPr>
            </w:pPr>
          </w:p>
          <w:p w14:paraId="4327AF88" w14:textId="77777777" w:rsidR="001D79FC" w:rsidRPr="001A6B2E" w:rsidRDefault="001D79FC" w:rsidP="00A0170D">
            <w:pPr>
              <w:spacing w:after="0" w:line="240" w:lineRule="auto"/>
              <w:rPr>
                <w:rFonts w:ascii="Arial" w:hAnsi="Arial" w:cs="Arial"/>
              </w:rPr>
            </w:pPr>
            <w:r w:rsidRPr="001A6B2E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09F419ED">
                <v:shape id="_x0000_i1085" type="#_x0000_t75" style="width:9.75pt;height:9.75pt" o:ole="">
                  <v:imagedata r:id="rId8" o:title=""/>
                </v:shape>
                <w:control r:id="rId24" w:name="CheckBox161063" w:shapeid="_x0000_i1085"/>
              </w:object>
            </w:r>
          </w:p>
        </w:tc>
        <w:tc>
          <w:tcPr>
            <w:tcW w:w="917" w:type="dxa"/>
            <w:shd w:val="clear" w:color="auto" w:fill="auto"/>
          </w:tcPr>
          <w:p w14:paraId="6485CF5E" w14:textId="77777777" w:rsidR="001D79FC" w:rsidRDefault="001D79FC" w:rsidP="00A0170D">
            <w:pPr>
              <w:spacing w:after="0" w:line="240" w:lineRule="auto"/>
              <w:rPr>
                <w:rFonts w:ascii="Arial" w:hAnsi="Arial" w:cs="Arial"/>
              </w:rPr>
            </w:pPr>
          </w:p>
          <w:p w14:paraId="7C71369E" w14:textId="77777777" w:rsidR="001D79FC" w:rsidRPr="001A6B2E" w:rsidRDefault="001D79FC" w:rsidP="00A0170D">
            <w:pPr>
              <w:spacing w:after="0" w:line="240" w:lineRule="auto"/>
              <w:rPr>
                <w:rFonts w:ascii="Arial" w:hAnsi="Arial" w:cs="Arial"/>
              </w:rPr>
            </w:pPr>
            <w:r w:rsidRPr="001A6B2E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7493624D">
                <v:shape id="_x0000_i1087" type="#_x0000_t75" style="width:9.75pt;height:9.75pt" o:ole="">
                  <v:imagedata r:id="rId8" o:title=""/>
                </v:shape>
                <w:control r:id="rId25" w:name="CheckBox1611113" w:shapeid="_x0000_i1087"/>
              </w:object>
            </w:r>
          </w:p>
        </w:tc>
      </w:tr>
    </w:tbl>
    <w:p w14:paraId="1C821514" w14:textId="77777777" w:rsidR="00F113D6" w:rsidRDefault="00F113D6" w:rsidP="00C248AB">
      <w:pPr>
        <w:spacing w:after="0"/>
        <w:rPr>
          <w:rFonts w:ascii="Arial" w:hAnsi="Arial" w:cs="Arial"/>
          <w:b/>
        </w:rPr>
      </w:pPr>
    </w:p>
    <w:p w14:paraId="456F5E75" w14:textId="77777777" w:rsidR="00C248AB" w:rsidRPr="000E74AD" w:rsidRDefault="00C248AB" w:rsidP="00C248A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provide evidence below to support the information provided. Withou</w:t>
      </w:r>
      <w:r w:rsidR="002F11E7">
        <w:rPr>
          <w:rFonts w:ascii="Arial" w:hAnsi="Arial" w:cs="Arial"/>
          <w:b/>
        </w:rPr>
        <w:t>t evidence your application may</w:t>
      </w:r>
      <w:r>
        <w:rPr>
          <w:rFonts w:ascii="Arial" w:hAnsi="Arial" w:cs="Arial"/>
          <w:b/>
        </w:rPr>
        <w:t xml:space="preserve"> be rejected. If you prefer you can attach supporting information, such as a clinic letter, rather than completing the box below.</w:t>
      </w:r>
    </w:p>
    <w:p w14:paraId="5C877F33" w14:textId="77777777" w:rsidR="00C248AB" w:rsidRDefault="00C248AB" w:rsidP="00C248A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C248AB" w14:paraId="1E898F43" w14:textId="77777777" w:rsidTr="001D79FC">
        <w:tc>
          <w:tcPr>
            <w:tcW w:w="10420" w:type="dxa"/>
          </w:tcPr>
          <w:p w14:paraId="5527B96B" w14:textId="77777777" w:rsidR="00C248AB" w:rsidRPr="00BE6CC7" w:rsidRDefault="00C248AB" w:rsidP="001D79FC">
            <w:pPr>
              <w:rPr>
                <w:rFonts w:ascii="Arial" w:hAnsi="Arial" w:cs="Arial"/>
              </w:rPr>
            </w:pPr>
            <w:r w:rsidRPr="00BE6CC7">
              <w:rPr>
                <w:rFonts w:ascii="Arial" w:hAnsi="Arial" w:cs="Arial"/>
              </w:rPr>
              <w:t>Supporting information:</w:t>
            </w:r>
          </w:p>
          <w:p w14:paraId="70011B4E" w14:textId="77777777" w:rsidR="00C248AB" w:rsidRDefault="00C248AB" w:rsidP="001D7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816C94" w14:textId="77777777" w:rsidR="00C248AB" w:rsidRDefault="00C248AB" w:rsidP="001D7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2F63AE" w14:textId="77777777" w:rsidR="00C248AB" w:rsidRDefault="00C248AB" w:rsidP="001D7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0FABB5" w14:textId="77777777" w:rsidR="00C248AB" w:rsidRDefault="00C248AB" w:rsidP="001D7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AF9A5" w14:textId="77777777" w:rsidR="00C248AB" w:rsidRDefault="00C248AB" w:rsidP="001D7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8831CE" w14:textId="77777777" w:rsidR="00C248AB" w:rsidRDefault="00C248AB" w:rsidP="001D7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B7BA2" w14:textId="77777777" w:rsidR="00C248AB" w:rsidRDefault="00C248AB" w:rsidP="001D7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F2E0DA" w14:textId="77777777" w:rsidR="00C248AB" w:rsidRDefault="00C248AB" w:rsidP="001D7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A8CD5B" w14:textId="77777777" w:rsidR="00C248AB" w:rsidRDefault="00C248AB" w:rsidP="001D7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DB04CF" w14:textId="77777777" w:rsidR="00C248AB" w:rsidRDefault="00C248AB" w:rsidP="001D7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54507D" w14:textId="77777777" w:rsidR="00C248AB" w:rsidRDefault="00C248AB" w:rsidP="001D7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A0BCB4" w14:textId="77777777" w:rsidR="00C248AB" w:rsidRDefault="00C248AB" w:rsidP="001D7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41171" w14:textId="77777777" w:rsidR="00C248AB" w:rsidRDefault="00C248AB" w:rsidP="001D7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CE03E7" w14:textId="77777777" w:rsidR="00C248AB" w:rsidRDefault="00C248AB" w:rsidP="001D7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788551" w14:textId="77777777" w:rsidR="00C248AB" w:rsidRDefault="00C248AB" w:rsidP="001D7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9F4A72" w14:textId="77777777" w:rsidR="00C248AB" w:rsidRDefault="00C248AB" w:rsidP="001D7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F7BEF8" w14:textId="77777777" w:rsidR="00C248AB" w:rsidRDefault="00C248AB" w:rsidP="001D7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61BD7" w14:textId="77777777" w:rsidR="00C248AB" w:rsidRDefault="00C248AB" w:rsidP="001D7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46E8BE" w14:textId="77777777" w:rsidR="00C248AB" w:rsidRDefault="00C248AB" w:rsidP="001D7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B6823" w14:textId="77777777" w:rsidR="00C248AB" w:rsidRDefault="00C248AB" w:rsidP="001D7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6D983" w14:textId="77777777" w:rsidR="00C248AB" w:rsidRDefault="00C248AB" w:rsidP="001D7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331B50" w14:textId="77777777" w:rsidR="00C248AB" w:rsidRDefault="00C248AB" w:rsidP="001D7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BAFF1" w14:textId="77777777" w:rsidR="00C248AB" w:rsidRDefault="00C248AB" w:rsidP="001D7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49C799" w14:textId="77777777" w:rsidR="00C248AB" w:rsidRDefault="00C248AB" w:rsidP="00C248AB">
      <w:pPr>
        <w:spacing w:after="0"/>
      </w:pPr>
    </w:p>
    <w:p w14:paraId="0F7AEC49" w14:textId="77777777" w:rsidR="00F113D6" w:rsidRPr="007B2B56" w:rsidRDefault="00F113D6" w:rsidP="00F113D6">
      <w:pPr>
        <w:rPr>
          <w:rFonts w:ascii="Arial" w:hAnsi="Arial" w:cs="Arial"/>
        </w:rPr>
      </w:pPr>
      <w:r w:rsidRPr="007B2B56">
        <w:rPr>
          <w:rFonts w:ascii="Arial" w:hAnsi="Arial" w:cs="Arial"/>
        </w:rPr>
        <w:t>How to complete:</w:t>
      </w:r>
    </w:p>
    <w:p w14:paraId="79C76CBB" w14:textId="77777777" w:rsidR="00F113D6" w:rsidRPr="007B2B56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2B56">
        <w:rPr>
          <w:rFonts w:ascii="Arial" w:hAnsi="Arial" w:cs="Arial"/>
        </w:rPr>
        <w:t>Add GP/Consultant details</w:t>
      </w:r>
    </w:p>
    <w:p w14:paraId="72A33552" w14:textId="77777777" w:rsidR="00F113D6" w:rsidRPr="007B2B56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2B56">
        <w:rPr>
          <w:rFonts w:ascii="Arial" w:hAnsi="Arial" w:cs="Arial"/>
        </w:rPr>
        <w:t>Add Patient details</w:t>
      </w:r>
    </w:p>
    <w:p w14:paraId="7A418080" w14:textId="77777777" w:rsidR="00F113D6" w:rsidRPr="007B2B56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2B56">
        <w:rPr>
          <w:rFonts w:ascii="Arial" w:hAnsi="Arial" w:cs="Arial"/>
        </w:rPr>
        <w:t>Tick to answer yes or no to criteria listed under the procedure being requested</w:t>
      </w:r>
    </w:p>
    <w:p w14:paraId="3DEB9620" w14:textId="77777777" w:rsidR="00F113D6" w:rsidRPr="007B2B56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2B56">
        <w:rPr>
          <w:rFonts w:ascii="Arial" w:hAnsi="Arial" w:cs="Arial"/>
        </w:rPr>
        <w:t xml:space="preserve">Provide supporting information to evidence assessment </w:t>
      </w:r>
      <w:r>
        <w:rPr>
          <w:rFonts w:ascii="Arial" w:hAnsi="Arial" w:cs="Arial"/>
        </w:rPr>
        <w:t xml:space="preserve">in the free text area or attach supporting information </w:t>
      </w:r>
      <w:r w:rsidRPr="007B2B56">
        <w:rPr>
          <w:rFonts w:ascii="Arial" w:hAnsi="Arial" w:cs="Arial"/>
        </w:rPr>
        <w:t xml:space="preserve">such as clinic letter </w:t>
      </w:r>
    </w:p>
    <w:p w14:paraId="11EB2B8F" w14:textId="61824F76" w:rsidR="00F113D6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2B56">
        <w:rPr>
          <w:rFonts w:ascii="Arial" w:hAnsi="Arial" w:cs="Arial"/>
        </w:rPr>
        <w:t xml:space="preserve">Email form to </w:t>
      </w:r>
      <w:hyperlink r:id="rId26" w:history="1">
        <w:r w:rsidR="00106F57" w:rsidRPr="00081F5A">
          <w:rPr>
            <w:rStyle w:val="Hyperlink"/>
            <w:rFonts w:ascii="Arial" w:hAnsi="Arial" w:cs="Arial"/>
          </w:rPr>
          <w:t>glicb.ifr@nhs.net</w:t>
        </w:r>
      </w:hyperlink>
      <w:r w:rsidR="00BB7E00">
        <w:rPr>
          <w:rFonts w:ascii="Arial" w:hAnsi="Arial" w:cs="Arial"/>
        </w:rPr>
        <w:t xml:space="preserve"> </w:t>
      </w:r>
    </w:p>
    <w:p w14:paraId="05F2CFF0" w14:textId="3FE0DDE0" w:rsidR="00F113D6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25D00">
        <w:rPr>
          <w:rFonts w:ascii="Arial" w:hAnsi="Arial" w:cs="Arial"/>
        </w:rPr>
        <w:t xml:space="preserve">Response will be sent from Gloucestershire </w:t>
      </w:r>
      <w:r w:rsidR="00106F57">
        <w:rPr>
          <w:rFonts w:ascii="Arial" w:hAnsi="Arial" w:cs="Arial"/>
        </w:rPr>
        <w:t>ICB</w:t>
      </w:r>
      <w:r w:rsidRPr="00125D00">
        <w:rPr>
          <w:rFonts w:ascii="Arial" w:hAnsi="Arial" w:cs="Arial"/>
        </w:rPr>
        <w:t xml:space="preserve"> to </w:t>
      </w:r>
      <w:proofErr w:type="gramStart"/>
      <w:r w:rsidRPr="00125D00">
        <w:rPr>
          <w:rFonts w:ascii="Arial" w:hAnsi="Arial" w:cs="Arial"/>
        </w:rPr>
        <w:t>preferred</w:t>
      </w:r>
      <w:proofErr w:type="gramEnd"/>
      <w:r w:rsidRPr="00125D00">
        <w:rPr>
          <w:rFonts w:ascii="Arial" w:hAnsi="Arial" w:cs="Arial"/>
        </w:rPr>
        <w:t xml:space="preserve"> contact for reply within a maximum of 10 working days.</w:t>
      </w:r>
    </w:p>
    <w:p w14:paraId="4F1FEC80" w14:textId="77777777" w:rsidR="00273E00" w:rsidRPr="00273E00" w:rsidRDefault="00273E00" w:rsidP="00273E00"/>
    <w:sectPr w:rsidR="00273E00" w:rsidRPr="00273E00" w:rsidSect="00273E00">
      <w:headerReference w:type="default" r:id="rId2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07F44" w14:textId="77777777" w:rsidR="001D79FC" w:rsidRDefault="001D79FC" w:rsidP="00283A90">
      <w:pPr>
        <w:spacing w:after="0" w:line="240" w:lineRule="auto"/>
      </w:pPr>
      <w:r>
        <w:separator/>
      </w:r>
    </w:p>
  </w:endnote>
  <w:endnote w:type="continuationSeparator" w:id="0">
    <w:p w14:paraId="0FED9673" w14:textId="77777777" w:rsidR="001D79FC" w:rsidRDefault="001D79FC" w:rsidP="0028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52796" w14:textId="77777777" w:rsidR="001D79FC" w:rsidRDefault="001D79FC" w:rsidP="00283A90">
      <w:pPr>
        <w:spacing w:after="0" w:line="240" w:lineRule="auto"/>
      </w:pPr>
      <w:r>
        <w:separator/>
      </w:r>
    </w:p>
  </w:footnote>
  <w:footnote w:type="continuationSeparator" w:id="0">
    <w:p w14:paraId="3678F0B8" w14:textId="77777777" w:rsidR="001D79FC" w:rsidRDefault="001D79FC" w:rsidP="0028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6929" w14:textId="4DAB6B3D" w:rsidR="00106F57" w:rsidRDefault="00106F57">
    <w:pPr>
      <w:pStyle w:val="Header"/>
    </w:pPr>
    <w:r>
      <w:rPr>
        <w:noProof/>
      </w:rPr>
      <w:drawing>
        <wp:inline distT="0" distB="0" distL="0" distR="0" wp14:anchorId="443DDA87" wp14:editId="0CC0D827">
          <wp:extent cx="6479540" cy="1197610"/>
          <wp:effectExtent l="0" t="0" r="0" b="254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197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308D"/>
    <w:multiLevelType w:val="hybridMultilevel"/>
    <w:tmpl w:val="05B65AF0"/>
    <w:lvl w:ilvl="0" w:tplc="69C290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056D"/>
    <w:multiLevelType w:val="hybridMultilevel"/>
    <w:tmpl w:val="537A0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5486B"/>
    <w:multiLevelType w:val="hybridMultilevel"/>
    <w:tmpl w:val="7C006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E43F7"/>
    <w:multiLevelType w:val="hybridMultilevel"/>
    <w:tmpl w:val="20745148"/>
    <w:lvl w:ilvl="0" w:tplc="B514510E">
      <w:start w:val="1"/>
      <w:numFmt w:val="decimal"/>
      <w:lvlText w:val="%1."/>
      <w:lvlJc w:val="left"/>
      <w:pPr>
        <w:ind w:left="1298" w:hanging="245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12525C18">
      <w:start w:val="1"/>
      <w:numFmt w:val="lowerLetter"/>
      <w:lvlText w:val="%2)"/>
      <w:lvlJc w:val="left"/>
      <w:pPr>
        <w:ind w:left="1581" w:hanging="257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 w:tplc="8A9E7084">
      <w:numFmt w:val="bullet"/>
      <w:lvlText w:val="•"/>
      <w:lvlJc w:val="left"/>
      <w:pPr>
        <w:ind w:left="2692" w:hanging="257"/>
      </w:pPr>
      <w:rPr>
        <w:rFonts w:hint="default"/>
      </w:rPr>
    </w:lvl>
    <w:lvl w:ilvl="3" w:tplc="FBDCCAA0">
      <w:numFmt w:val="bullet"/>
      <w:lvlText w:val="•"/>
      <w:lvlJc w:val="left"/>
      <w:pPr>
        <w:ind w:left="3804" w:hanging="257"/>
      </w:pPr>
      <w:rPr>
        <w:rFonts w:hint="default"/>
      </w:rPr>
    </w:lvl>
    <w:lvl w:ilvl="4" w:tplc="D246585E">
      <w:numFmt w:val="bullet"/>
      <w:lvlText w:val="•"/>
      <w:lvlJc w:val="left"/>
      <w:pPr>
        <w:ind w:left="4917" w:hanging="257"/>
      </w:pPr>
      <w:rPr>
        <w:rFonts w:hint="default"/>
      </w:rPr>
    </w:lvl>
    <w:lvl w:ilvl="5" w:tplc="5FDAAEA8">
      <w:numFmt w:val="bullet"/>
      <w:lvlText w:val="•"/>
      <w:lvlJc w:val="left"/>
      <w:pPr>
        <w:ind w:left="6029" w:hanging="257"/>
      </w:pPr>
      <w:rPr>
        <w:rFonts w:hint="default"/>
      </w:rPr>
    </w:lvl>
    <w:lvl w:ilvl="6" w:tplc="F8EAC394">
      <w:numFmt w:val="bullet"/>
      <w:lvlText w:val="•"/>
      <w:lvlJc w:val="left"/>
      <w:pPr>
        <w:ind w:left="7141" w:hanging="257"/>
      </w:pPr>
      <w:rPr>
        <w:rFonts w:hint="default"/>
      </w:rPr>
    </w:lvl>
    <w:lvl w:ilvl="7" w:tplc="B97420E6">
      <w:numFmt w:val="bullet"/>
      <w:lvlText w:val="•"/>
      <w:lvlJc w:val="left"/>
      <w:pPr>
        <w:ind w:left="8254" w:hanging="257"/>
      </w:pPr>
      <w:rPr>
        <w:rFonts w:hint="default"/>
      </w:rPr>
    </w:lvl>
    <w:lvl w:ilvl="8" w:tplc="5B60DF50">
      <w:numFmt w:val="bullet"/>
      <w:lvlText w:val="•"/>
      <w:lvlJc w:val="left"/>
      <w:pPr>
        <w:ind w:left="9366" w:hanging="257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E00"/>
    <w:rsid w:val="000262B3"/>
    <w:rsid w:val="00104CB7"/>
    <w:rsid w:val="00106F57"/>
    <w:rsid w:val="00160A55"/>
    <w:rsid w:val="00165AA9"/>
    <w:rsid w:val="001D79FC"/>
    <w:rsid w:val="00240B8D"/>
    <w:rsid w:val="00273E00"/>
    <w:rsid w:val="00283A90"/>
    <w:rsid w:val="002F11E7"/>
    <w:rsid w:val="00310341"/>
    <w:rsid w:val="003A3208"/>
    <w:rsid w:val="00410D00"/>
    <w:rsid w:val="0064444D"/>
    <w:rsid w:val="007345C0"/>
    <w:rsid w:val="00913C49"/>
    <w:rsid w:val="00917269"/>
    <w:rsid w:val="00973C44"/>
    <w:rsid w:val="00A0170D"/>
    <w:rsid w:val="00A12FBE"/>
    <w:rsid w:val="00B6023B"/>
    <w:rsid w:val="00BB7E00"/>
    <w:rsid w:val="00C101C2"/>
    <w:rsid w:val="00C22727"/>
    <w:rsid w:val="00C248AB"/>
    <w:rsid w:val="00CB5228"/>
    <w:rsid w:val="00D14E6B"/>
    <w:rsid w:val="00EC4D1A"/>
    <w:rsid w:val="00F1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0167C76D"/>
  <w15:docId w15:val="{87B18941-91BD-4D13-9929-A72F6D07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65AA9"/>
    <w:pPr>
      <w:widowControl w:val="0"/>
      <w:autoSpaceDE w:val="0"/>
      <w:autoSpaceDN w:val="0"/>
      <w:spacing w:after="0" w:line="240" w:lineRule="auto"/>
      <w:ind w:left="960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3E00"/>
    <w:rPr>
      <w:color w:val="0000FF"/>
      <w:u w:val="single"/>
    </w:rPr>
  </w:style>
  <w:style w:type="table" w:styleId="TableGrid">
    <w:name w:val="Table Grid"/>
    <w:basedOn w:val="TableNormal"/>
    <w:uiPriority w:val="59"/>
    <w:rsid w:val="00C24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A3208"/>
    <w:pPr>
      <w:ind w:left="720"/>
      <w:contextualSpacing/>
    </w:pPr>
  </w:style>
  <w:style w:type="character" w:customStyle="1" w:styleId="MainitembodyChar">
    <w:name w:val="Main item body Char"/>
    <w:basedOn w:val="DefaultParagraphFont"/>
    <w:link w:val="Mainitembody"/>
    <w:locked/>
    <w:rsid w:val="003A3208"/>
    <w:rPr>
      <w:rFonts w:ascii="Arial" w:hAnsi="Arial" w:cs="Arial"/>
    </w:rPr>
  </w:style>
  <w:style w:type="paragraph" w:customStyle="1" w:styleId="Mainitembody">
    <w:name w:val="Main item body"/>
    <w:basedOn w:val="Normal"/>
    <w:link w:val="MainitembodyChar"/>
    <w:rsid w:val="003A3208"/>
    <w:pPr>
      <w:spacing w:after="240" w:line="240" w:lineRule="auto"/>
      <w:ind w:left="720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283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A90"/>
  </w:style>
  <w:style w:type="paragraph" w:styleId="Footer">
    <w:name w:val="footer"/>
    <w:basedOn w:val="Normal"/>
    <w:link w:val="FooterChar"/>
    <w:uiPriority w:val="99"/>
    <w:unhideWhenUsed/>
    <w:rsid w:val="00283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A90"/>
  </w:style>
  <w:style w:type="paragraph" w:styleId="BalloonText">
    <w:name w:val="Balloon Text"/>
    <w:basedOn w:val="Normal"/>
    <w:link w:val="BalloonTextChar"/>
    <w:uiPriority w:val="99"/>
    <w:semiHidden/>
    <w:unhideWhenUsed/>
    <w:rsid w:val="0028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A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165AA9"/>
    <w:rPr>
      <w:rFonts w:ascii="Arial" w:eastAsia="Arial" w:hAnsi="Arial" w:cs="Arial"/>
      <w:b/>
      <w:bCs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06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8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hyperlink" Target="mailto:glicb.ifr@nhs.net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E05BD-8F75-4738-9018-F414125E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 Trusts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ITC-JG</dc:creator>
  <cp:lastModifiedBy>HIGGINS, Jacky (NHS GLOUCESTERSHIRE ICB - 11M)</cp:lastModifiedBy>
  <cp:revision>2</cp:revision>
  <cp:lastPrinted>2016-10-26T07:53:00Z</cp:lastPrinted>
  <dcterms:created xsi:type="dcterms:W3CDTF">2022-07-27T14:03:00Z</dcterms:created>
  <dcterms:modified xsi:type="dcterms:W3CDTF">2022-07-27T14:03:00Z</dcterms:modified>
</cp:coreProperties>
</file>