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A2F" w:rsidRDefault="00172A2F"/>
    <w:p w:rsidR="00172A2F" w:rsidRDefault="00172A2F" w:rsidP="00172A2F">
      <w:pPr>
        <w:spacing w:line="240" w:lineRule="auto"/>
        <w:rPr>
          <w:b/>
          <w:color w:val="1F497D" w:themeColor="text2"/>
          <w:sz w:val="52"/>
          <w:szCs w:val="52"/>
        </w:rPr>
      </w:pPr>
    </w:p>
    <w:p w:rsidR="00172A2F" w:rsidRDefault="00172A2F" w:rsidP="00172A2F">
      <w:pPr>
        <w:spacing w:line="240" w:lineRule="auto"/>
        <w:rPr>
          <w:b/>
          <w:color w:val="1F497D" w:themeColor="text2"/>
          <w:sz w:val="52"/>
          <w:szCs w:val="52"/>
        </w:rPr>
      </w:pPr>
    </w:p>
    <w:p w:rsidR="00172A2F" w:rsidRDefault="00172A2F" w:rsidP="00172A2F">
      <w:pPr>
        <w:spacing w:line="240" w:lineRule="auto"/>
        <w:rPr>
          <w:b/>
          <w:color w:val="1F497D" w:themeColor="text2"/>
          <w:sz w:val="52"/>
          <w:szCs w:val="52"/>
        </w:rPr>
      </w:pPr>
    </w:p>
    <w:p w:rsidR="00172A2F" w:rsidRDefault="00172A2F" w:rsidP="00172A2F">
      <w:pPr>
        <w:spacing w:line="240" w:lineRule="auto"/>
        <w:rPr>
          <w:b/>
          <w:color w:val="1F497D" w:themeColor="text2"/>
          <w:sz w:val="52"/>
          <w:szCs w:val="52"/>
        </w:rPr>
      </w:pPr>
      <w:r w:rsidRPr="00172A2F">
        <w:rPr>
          <w:b/>
          <w:color w:val="1F497D" w:themeColor="text2"/>
          <w:sz w:val="52"/>
          <w:szCs w:val="52"/>
        </w:rPr>
        <w:t xml:space="preserve">Developing </w:t>
      </w:r>
    </w:p>
    <w:p w:rsidR="00172A2F" w:rsidRDefault="00172A2F" w:rsidP="00172A2F">
      <w:pPr>
        <w:spacing w:line="240" w:lineRule="auto"/>
        <w:rPr>
          <w:b/>
          <w:color w:val="1F497D" w:themeColor="text2"/>
          <w:sz w:val="52"/>
          <w:szCs w:val="52"/>
        </w:rPr>
      </w:pPr>
      <w:r w:rsidRPr="00172A2F">
        <w:rPr>
          <w:b/>
          <w:color w:val="1F497D" w:themeColor="text2"/>
          <w:sz w:val="52"/>
          <w:szCs w:val="52"/>
        </w:rPr>
        <w:t xml:space="preserve">Gloucestershire’s </w:t>
      </w:r>
    </w:p>
    <w:p w:rsidR="00172A2F" w:rsidRDefault="00172A2F" w:rsidP="00172A2F">
      <w:pPr>
        <w:spacing w:line="240" w:lineRule="auto"/>
        <w:rPr>
          <w:b/>
          <w:color w:val="1F497D" w:themeColor="text2"/>
          <w:sz w:val="52"/>
          <w:szCs w:val="52"/>
        </w:rPr>
      </w:pPr>
      <w:r w:rsidRPr="00172A2F">
        <w:rPr>
          <w:b/>
          <w:color w:val="1F497D" w:themeColor="text2"/>
          <w:sz w:val="52"/>
          <w:szCs w:val="52"/>
        </w:rPr>
        <w:t xml:space="preserve">Sustainability and </w:t>
      </w:r>
    </w:p>
    <w:p w:rsidR="00172A2F" w:rsidRPr="00172A2F" w:rsidRDefault="00172A2F" w:rsidP="00172A2F">
      <w:pPr>
        <w:spacing w:line="240" w:lineRule="auto"/>
        <w:rPr>
          <w:b/>
          <w:color w:val="1F497D" w:themeColor="text2"/>
          <w:sz w:val="52"/>
          <w:szCs w:val="52"/>
        </w:rPr>
      </w:pPr>
      <w:r w:rsidRPr="00172A2F">
        <w:rPr>
          <w:b/>
          <w:color w:val="1F497D" w:themeColor="text2"/>
          <w:sz w:val="52"/>
          <w:szCs w:val="52"/>
        </w:rPr>
        <w:t>Transformation Plan (STP)</w:t>
      </w:r>
    </w:p>
    <w:p w:rsidR="00172A2F" w:rsidRDefault="00172A2F" w:rsidP="00172A2F">
      <w:pPr>
        <w:spacing w:line="240" w:lineRule="auto"/>
        <w:rPr>
          <w:color w:val="1F497D" w:themeColor="text2"/>
          <w:sz w:val="52"/>
          <w:szCs w:val="52"/>
        </w:rPr>
      </w:pPr>
      <w:r w:rsidRPr="00172A2F">
        <w:rPr>
          <w:color w:val="1F497D" w:themeColor="text2"/>
          <w:sz w:val="52"/>
          <w:szCs w:val="52"/>
        </w:rPr>
        <w:t xml:space="preserve">Outcome of Engagement </w:t>
      </w:r>
    </w:p>
    <w:p w:rsidR="00172A2F" w:rsidRDefault="00172A2F" w:rsidP="00172A2F">
      <w:pPr>
        <w:spacing w:line="240" w:lineRule="auto"/>
        <w:rPr>
          <w:color w:val="1F497D" w:themeColor="text2"/>
          <w:sz w:val="52"/>
          <w:szCs w:val="52"/>
        </w:rPr>
      </w:pPr>
      <w:r w:rsidRPr="00172A2F">
        <w:rPr>
          <w:color w:val="1F497D" w:themeColor="text2"/>
          <w:sz w:val="52"/>
          <w:szCs w:val="52"/>
        </w:rPr>
        <w:t xml:space="preserve">November 2016 – February </w:t>
      </w:r>
      <w:r>
        <w:rPr>
          <w:color w:val="1F497D" w:themeColor="text2"/>
          <w:sz w:val="52"/>
          <w:szCs w:val="52"/>
        </w:rPr>
        <w:t>2017</w:t>
      </w:r>
    </w:p>
    <w:p w:rsidR="00172A2F" w:rsidRDefault="00172A2F" w:rsidP="00172A2F">
      <w:pPr>
        <w:jc w:val="right"/>
      </w:pPr>
    </w:p>
    <w:p w:rsidR="00172A2F" w:rsidRDefault="00172A2F" w:rsidP="00172A2F">
      <w:pPr>
        <w:jc w:val="right"/>
      </w:pPr>
    </w:p>
    <w:p w:rsidR="00172A2F" w:rsidRDefault="00172A2F" w:rsidP="00172A2F">
      <w:pPr>
        <w:jc w:val="right"/>
      </w:pPr>
    </w:p>
    <w:p w:rsidR="00172A2F" w:rsidRDefault="00172A2F" w:rsidP="00172A2F">
      <w:pPr>
        <w:jc w:val="right"/>
      </w:pPr>
    </w:p>
    <w:p w:rsidR="00172A2F" w:rsidRDefault="00172A2F" w:rsidP="00172A2F">
      <w:pPr>
        <w:jc w:val="right"/>
      </w:pPr>
    </w:p>
    <w:p w:rsidR="00172A2F" w:rsidRDefault="00172A2F" w:rsidP="00172A2F">
      <w:pPr>
        <w:jc w:val="right"/>
      </w:pPr>
    </w:p>
    <w:p w:rsidR="00172A2F" w:rsidRDefault="00172A2F" w:rsidP="00172A2F">
      <w:pPr>
        <w:jc w:val="right"/>
      </w:pPr>
    </w:p>
    <w:p w:rsidR="006405DE" w:rsidRDefault="006405DE" w:rsidP="006405DE">
      <w:pPr>
        <w:rPr>
          <w:b/>
          <w:sz w:val="32"/>
          <w:szCs w:val="32"/>
        </w:rPr>
      </w:pPr>
      <w:r w:rsidRPr="006405DE">
        <w:rPr>
          <w:b/>
          <w:sz w:val="32"/>
          <w:szCs w:val="32"/>
        </w:rPr>
        <w:lastRenderedPageBreak/>
        <w:t>Foreword</w:t>
      </w:r>
      <w:r w:rsidR="00642D71">
        <w:rPr>
          <w:b/>
          <w:sz w:val="32"/>
          <w:szCs w:val="32"/>
        </w:rPr>
        <w:t xml:space="preserve">: </w:t>
      </w:r>
      <w:r w:rsidRPr="006405DE">
        <w:rPr>
          <w:b/>
          <w:sz w:val="32"/>
          <w:szCs w:val="32"/>
        </w:rPr>
        <w:t>Developing Gloucestershire’s Sustainability and Transformation Plan</w:t>
      </w:r>
      <w:r w:rsidRPr="006405DE">
        <w:rPr>
          <w:b/>
          <w:sz w:val="24"/>
          <w:szCs w:val="24"/>
        </w:rPr>
        <w:t xml:space="preserve"> </w:t>
      </w:r>
      <w:r w:rsidRPr="006405DE">
        <w:rPr>
          <w:b/>
          <w:sz w:val="32"/>
          <w:szCs w:val="32"/>
        </w:rPr>
        <w:t>(STP)</w:t>
      </w:r>
    </w:p>
    <w:p w:rsidR="006405DE" w:rsidRDefault="006405DE" w:rsidP="006405DE">
      <w:pPr>
        <w:rPr>
          <w:sz w:val="24"/>
          <w:szCs w:val="24"/>
        </w:rPr>
      </w:pPr>
      <w:r w:rsidRPr="006405DE">
        <w:rPr>
          <w:sz w:val="24"/>
          <w:szCs w:val="24"/>
        </w:rPr>
        <w:t>Our STP sets out the very significant challenges that we face and the opportunities we must take to ensure local people can access high quality, sustainable and safe, physical and mental health care into the future.</w:t>
      </w:r>
      <w:r w:rsidR="00642D71">
        <w:rPr>
          <w:sz w:val="24"/>
          <w:szCs w:val="24"/>
        </w:rPr>
        <w:t xml:space="preserve"> </w:t>
      </w:r>
      <w:r w:rsidRPr="006405DE">
        <w:rPr>
          <w:sz w:val="24"/>
          <w:szCs w:val="24"/>
        </w:rPr>
        <w:t xml:space="preserve">Our approach builds on the foundations of our ‘Joining up your Care’ </w:t>
      </w:r>
      <w:r w:rsidR="00A32F4D">
        <w:rPr>
          <w:sz w:val="24"/>
          <w:szCs w:val="24"/>
        </w:rPr>
        <w:t xml:space="preserve">(JUYC) </w:t>
      </w:r>
      <w:r w:rsidRPr="006405DE">
        <w:rPr>
          <w:sz w:val="24"/>
          <w:szCs w:val="24"/>
        </w:rPr>
        <w:t>programme in 2014, which was subject to significant patient and public engagement.</w:t>
      </w:r>
      <w:r w:rsidR="00A32F4D">
        <w:rPr>
          <w:sz w:val="24"/>
          <w:szCs w:val="24"/>
        </w:rPr>
        <w:t xml:space="preserve"> The JUYC Outcome of Engagement Report can be found at: </w:t>
      </w:r>
      <w:hyperlink r:id="rId8" w:history="1">
        <w:r w:rsidR="00A32F4D" w:rsidRPr="00F26691">
          <w:rPr>
            <w:rStyle w:val="Hyperlink"/>
            <w:sz w:val="24"/>
            <w:szCs w:val="24"/>
          </w:rPr>
          <w:t>http://www.gloucestershirecc</w:t>
        </w:r>
        <w:r w:rsidR="00A32F4D" w:rsidRPr="00F26691">
          <w:rPr>
            <w:rStyle w:val="Hyperlink"/>
            <w:sz w:val="24"/>
            <w:szCs w:val="24"/>
          </w:rPr>
          <w:t>g</w:t>
        </w:r>
        <w:r w:rsidR="00A32F4D" w:rsidRPr="00F26691">
          <w:rPr>
            <w:rStyle w:val="Hyperlink"/>
            <w:sz w:val="24"/>
            <w:szCs w:val="24"/>
          </w:rPr>
          <w:t>.nhs.uk/wp-content/uploads/2012/03/JUYC-Outcome-of-Engagement-Report-Final-v2.pdf</w:t>
        </w:r>
      </w:hyperlink>
    </w:p>
    <w:p w:rsidR="00642D71" w:rsidRDefault="006405DE" w:rsidP="006405DE">
      <w:pPr>
        <w:rPr>
          <w:sz w:val="24"/>
          <w:szCs w:val="24"/>
        </w:rPr>
      </w:pPr>
      <w:r w:rsidRPr="006405DE">
        <w:rPr>
          <w:sz w:val="24"/>
          <w:szCs w:val="24"/>
        </w:rPr>
        <w:t>Moving forward, we believe we need to place greater emphasis on prevention of illness, support more self-care, provide more joined up care and support in the community and look at how some of our hospital services are organised to ensure safety and quality.</w:t>
      </w:r>
      <w:r w:rsidR="00642D71">
        <w:rPr>
          <w:sz w:val="24"/>
          <w:szCs w:val="24"/>
        </w:rPr>
        <w:t xml:space="preserve"> </w:t>
      </w:r>
    </w:p>
    <w:p w:rsidR="006405DE" w:rsidRDefault="006405DE" w:rsidP="006405DE">
      <w:pPr>
        <w:rPr>
          <w:sz w:val="24"/>
          <w:szCs w:val="24"/>
        </w:rPr>
      </w:pPr>
      <w:r w:rsidRPr="006405DE">
        <w:rPr>
          <w:sz w:val="24"/>
          <w:szCs w:val="24"/>
        </w:rPr>
        <w:t>We</w:t>
      </w:r>
      <w:r>
        <w:rPr>
          <w:sz w:val="24"/>
          <w:szCs w:val="24"/>
        </w:rPr>
        <w:t xml:space="preserve"> know that we</w:t>
      </w:r>
      <w:r w:rsidRPr="006405DE">
        <w:rPr>
          <w:sz w:val="24"/>
          <w:szCs w:val="24"/>
        </w:rPr>
        <w:t xml:space="preserve"> cannot m</w:t>
      </w:r>
      <w:r>
        <w:rPr>
          <w:sz w:val="24"/>
          <w:szCs w:val="24"/>
        </w:rPr>
        <w:t>ake future changes alone and so we have sought the</w:t>
      </w:r>
      <w:r w:rsidRPr="006405DE">
        <w:rPr>
          <w:sz w:val="24"/>
          <w:szCs w:val="24"/>
        </w:rPr>
        <w:t xml:space="preserve"> views</w:t>
      </w:r>
      <w:r>
        <w:rPr>
          <w:sz w:val="24"/>
          <w:szCs w:val="24"/>
        </w:rPr>
        <w:t xml:space="preserve"> of the public, patients and carers, community partners and health and care staff about </w:t>
      </w:r>
      <w:r w:rsidRPr="006405DE">
        <w:rPr>
          <w:sz w:val="24"/>
          <w:szCs w:val="24"/>
        </w:rPr>
        <w:t xml:space="preserve">our approach. We </w:t>
      </w:r>
      <w:r>
        <w:rPr>
          <w:sz w:val="24"/>
          <w:szCs w:val="24"/>
        </w:rPr>
        <w:t xml:space="preserve">undertook a twelve week </w:t>
      </w:r>
      <w:r w:rsidRPr="006405DE">
        <w:rPr>
          <w:sz w:val="24"/>
          <w:szCs w:val="24"/>
        </w:rPr>
        <w:t>period of staff and public eng</w:t>
      </w:r>
      <w:r>
        <w:rPr>
          <w:sz w:val="24"/>
          <w:szCs w:val="24"/>
        </w:rPr>
        <w:t>agement over our STP priorities. Th</w:t>
      </w:r>
      <w:r w:rsidR="00A32F4D">
        <w:rPr>
          <w:sz w:val="24"/>
          <w:szCs w:val="24"/>
        </w:rPr>
        <w:t>e engagement period</w:t>
      </w:r>
      <w:r>
        <w:rPr>
          <w:sz w:val="24"/>
          <w:szCs w:val="24"/>
        </w:rPr>
        <w:t xml:space="preserve"> ran from </w:t>
      </w:r>
      <w:r w:rsidR="00A32F4D">
        <w:rPr>
          <w:sz w:val="24"/>
          <w:szCs w:val="24"/>
        </w:rPr>
        <w:t xml:space="preserve">the middle of </w:t>
      </w:r>
      <w:r>
        <w:rPr>
          <w:sz w:val="24"/>
          <w:szCs w:val="24"/>
        </w:rPr>
        <w:t xml:space="preserve">November 2016 through to </w:t>
      </w:r>
      <w:r w:rsidR="00A32F4D">
        <w:rPr>
          <w:sz w:val="24"/>
          <w:szCs w:val="24"/>
        </w:rPr>
        <w:t xml:space="preserve">the end of </w:t>
      </w:r>
      <w:r>
        <w:rPr>
          <w:sz w:val="24"/>
          <w:szCs w:val="24"/>
        </w:rPr>
        <w:t xml:space="preserve">February 2017. </w:t>
      </w:r>
    </w:p>
    <w:p w:rsidR="006405DE" w:rsidRDefault="006405DE" w:rsidP="006405DE">
      <w:pPr>
        <w:rPr>
          <w:sz w:val="24"/>
          <w:szCs w:val="24"/>
        </w:rPr>
      </w:pPr>
      <w:r>
        <w:rPr>
          <w:sz w:val="24"/>
          <w:szCs w:val="24"/>
        </w:rPr>
        <w:t xml:space="preserve">This </w:t>
      </w:r>
      <w:r w:rsidR="00A32F4D">
        <w:rPr>
          <w:sz w:val="24"/>
          <w:szCs w:val="24"/>
        </w:rPr>
        <w:t>R</w:t>
      </w:r>
      <w:r>
        <w:rPr>
          <w:sz w:val="24"/>
          <w:szCs w:val="24"/>
        </w:rPr>
        <w:t xml:space="preserve">eport provides information about the Communications and Engagement activity </w:t>
      </w:r>
      <w:r w:rsidR="00A32F4D">
        <w:rPr>
          <w:sz w:val="24"/>
          <w:szCs w:val="24"/>
        </w:rPr>
        <w:t xml:space="preserve">undertaken </w:t>
      </w:r>
      <w:r>
        <w:rPr>
          <w:sz w:val="24"/>
          <w:szCs w:val="24"/>
        </w:rPr>
        <w:t>and</w:t>
      </w:r>
      <w:r w:rsidR="00A32F4D">
        <w:rPr>
          <w:sz w:val="24"/>
          <w:szCs w:val="24"/>
        </w:rPr>
        <w:t xml:space="preserve"> summarises</w:t>
      </w:r>
      <w:r>
        <w:rPr>
          <w:sz w:val="24"/>
          <w:szCs w:val="24"/>
        </w:rPr>
        <w:t xml:space="preserve"> the feedback received. </w:t>
      </w:r>
      <w:r w:rsidR="00A32F4D">
        <w:rPr>
          <w:sz w:val="24"/>
          <w:szCs w:val="24"/>
        </w:rPr>
        <w:t>This Report is supported by a series of online Appendices, which provide</w:t>
      </w:r>
      <w:r w:rsidR="00642D71">
        <w:rPr>
          <w:sz w:val="24"/>
          <w:szCs w:val="24"/>
        </w:rPr>
        <w:t xml:space="preserve"> more</w:t>
      </w:r>
      <w:r w:rsidR="00A32F4D">
        <w:rPr>
          <w:sz w:val="24"/>
          <w:szCs w:val="24"/>
        </w:rPr>
        <w:t xml:space="preserve"> </w:t>
      </w:r>
      <w:r w:rsidR="00642D71">
        <w:rPr>
          <w:sz w:val="24"/>
          <w:szCs w:val="24"/>
        </w:rPr>
        <w:t>detailed engagement feedback. These</w:t>
      </w:r>
      <w:r w:rsidR="00A32F4D">
        <w:rPr>
          <w:sz w:val="24"/>
          <w:szCs w:val="24"/>
        </w:rPr>
        <w:t xml:space="preserve"> can be found under </w:t>
      </w:r>
      <w:r w:rsidR="00A32F4D" w:rsidRPr="00A32F4D">
        <w:rPr>
          <w:b/>
          <w:sz w:val="24"/>
          <w:szCs w:val="24"/>
        </w:rPr>
        <w:t xml:space="preserve">Engagement </w:t>
      </w:r>
      <w:r w:rsidR="00A32F4D">
        <w:rPr>
          <w:sz w:val="24"/>
          <w:szCs w:val="24"/>
        </w:rPr>
        <w:t xml:space="preserve">at: </w:t>
      </w:r>
      <w:hyperlink r:id="rId9" w:history="1">
        <w:r w:rsidR="00A32F4D" w:rsidRPr="00F26691">
          <w:rPr>
            <w:rStyle w:val="Hyperlink"/>
            <w:sz w:val="24"/>
            <w:szCs w:val="24"/>
          </w:rPr>
          <w:t>http://www.gloucesters</w:t>
        </w:r>
        <w:r w:rsidR="00A32F4D" w:rsidRPr="00F26691">
          <w:rPr>
            <w:rStyle w:val="Hyperlink"/>
            <w:sz w:val="24"/>
            <w:szCs w:val="24"/>
          </w:rPr>
          <w:t>h</w:t>
        </w:r>
        <w:r w:rsidR="00A32F4D" w:rsidRPr="00F26691">
          <w:rPr>
            <w:rStyle w:val="Hyperlink"/>
            <w:sz w:val="24"/>
            <w:szCs w:val="24"/>
          </w:rPr>
          <w:t>ireccg.nhs.uk/gloucestershire-stp/</w:t>
        </w:r>
      </w:hyperlink>
    </w:p>
    <w:p w:rsidR="006405DE" w:rsidRDefault="006405DE" w:rsidP="006405DE">
      <w:pPr>
        <w:rPr>
          <w:sz w:val="24"/>
          <w:szCs w:val="24"/>
        </w:rPr>
      </w:pPr>
      <w:r>
        <w:rPr>
          <w:sz w:val="24"/>
          <w:szCs w:val="24"/>
        </w:rPr>
        <w:t>Thank you to all those individuals and groups who share</w:t>
      </w:r>
      <w:r w:rsidR="00642D71">
        <w:rPr>
          <w:sz w:val="24"/>
          <w:szCs w:val="24"/>
        </w:rPr>
        <w:t>d</w:t>
      </w:r>
      <w:r>
        <w:rPr>
          <w:sz w:val="24"/>
          <w:szCs w:val="24"/>
        </w:rPr>
        <w:t xml:space="preserve"> their views with us. </w:t>
      </w:r>
    </w:p>
    <w:p w:rsidR="006405DE" w:rsidRPr="006405DE" w:rsidRDefault="006405DE" w:rsidP="006405DE">
      <w:pPr>
        <w:spacing w:line="240" w:lineRule="auto"/>
        <w:rPr>
          <w:sz w:val="24"/>
          <w:szCs w:val="24"/>
        </w:rPr>
      </w:pPr>
      <w:r w:rsidRPr="006405DE">
        <w:rPr>
          <w:sz w:val="24"/>
          <w:szCs w:val="24"/>
        </w:rPr>
        <w:t>NHS Gloucestershire Clinical Commissioning Group</w:t>
      </w:r>
    </w:p>
    <w:p w:rsidR="006405DE" w:rsidRPr="006405DE" w:rsidRDefault="006405DE" w:rsidP="006405DE">
      <w:pPr>
        <w:spacing w:line="240" w:lineRule="auto"/>
        <w:rPr>
          <w:sz w:val="24"/>
          <w:szCs w:val="24"/>
        </w:rPr>
      </w:pPr>
      <w:r w:rsidRPr="006405DE">
        <w:rPr>
          <w:sz w:val="24"/>
          <w:szCs w:val="24"/>
        </w:rPr>
        <w:t>Gloucestershire Care Services NHS Trust</w:t>
      </w:r>
    </w:p>
    <w:p w:rsidR="006405DE" w:rsidRPr="006405DE" w:rsidRDefault="006405DE" w:rsidP="006405DE">
      <w:pPr>
        <w:spacing w:line="240" w:lineRule="auto"/>
        <w:rPr>
          <w:sz w:val="24"/>
          <w:szCs w:val="24"/>
        </w:rPr>
      </w:pPr>
      <w:r w:rsidRPr="006405DE">
        <w:rPr>
          <w:sz w:val="24"/>
          <w:szCs w:val="24"/>
        </w:rPr>
        <w:t>2gether NHS Foundation Trust</w:t>
      </w:r>
    </w:p>
    <w:p w:rsidR="006405DE" w:rsidRPr="006405DE" w:rsidRDefault="006405DE" w:rsidP="006405DE">
      <w:pPr>
        <w:spacing w:line="240" w:lineRule="auto"/>
        <w:rPr>
          <w:sz w:val="24"/>
          <w:szCs w:val="24"/>
        </w:rPr>
      </w:pPr>
      <w:r w:rsidRPr="006405DE">
        <w:rPr>
          <w:sz w:val="24"/>
          <w:szCs w:val="24"/>
        </w:rPr>
        <w:t>Gloucestershire Hospitals NHS Foundation Trust</w:t>
      </w:r>
    </w:p>
    <w:p w:rsidR="006405DE" w:rsidRPr="006405DE" w:rsidRDefault="006405DE" w:rsidP="006405DE">
      <w:pPr>
        <w:spacing w:line="240" w:lineRule="auto"/>
        <w:rPr>
          <w:sz w:val="24"/>
          <w:szCs w:val="24"/>
        </w:rPr>
      </w:pPr>
      <w:r w:rsidRPr="006405DE">
        <w:rPr>
          <w:sz w:val="24"/>
          <w:szCs w:val="24"/>
        </w:rPr>
        <w:t>South Western Ambulance Service NHS Foundation Trust</w:t>
      </w:r>
    </w:p>
    <w:p w:rsidR="006405DE" w:rsidRDefault="006405DE" w:rsidP="006405DE">
      <w:pPr>
        <w:spacing w:line="240" w:lineRule="auto"/>
        <w:rPr>
          <w:sz w:val="24"/>
          <w:szCs w:val="24"/>
        </w:rPr>
      </w:pPr>
      <w:r w:rsidRPr="006405DE">
        <w:rPr>
          <w:sz w:val="24"/>
          <w:szCs w:val="24"/>
        </w:rPr>
        <w:t>Gloucestershire County Council</w:t>
      </w:r>
      <w:r>
        <w:rPr>
          <w:sz w:val="24"/>
          <w:szCs w:val="24"/>
        </w:rPr>
        <w:br w:type="page"/>
      </w:r>
    </w:p>
    <w:p w:rsidR="00935583" w:rsidRPr="00E3315E" w:rsidRDefault="00935583" w:rsidP="00543F08">
      <w:pPr>
        <w:spacing w:line="240" w:lineRule="auto"/>
        <w:rPr>
          <w:b/>
          <w:sz w:val="32"/>
          <w:szCs w:val="32"/>
        </w:rPr>
      </w:pPr>
      <w:r w:rsidRPr="00E3315E">
        <w:rPr>
          <w:b/>
          <w:sz w:val="32"/>
          <w:szCs w:val="32"/>
        </w:rPr>
        <w:lastRenderedPageBreak/>
        <w:t>Contents</w:t>
      </w:r>
      <w:r w:rsidR="00297EDE" w:rsidRPr="00E3315E">
        <w:rPr>
          <w:b/>
          <w:sz w:val="32"/>
          <w:szCs w:val="32"/>
        </w:rPr>
        <w:t xml:space="preserve"> </w:t>
      </w:r>
    </w:p>
    <w:p w:rsidR="00E3315E" w:rsidRPr="00385772" w:rsidRDefault="00E3315E" w:rsidP="00385772">
      <w:pPr>
        <w:spacing w:line="240" w:lineRule="auto"/>
      </w:pPr>
      <w:r w:rsidRPr="00385772">
        <w:t>Page 2</w:t>
      </w:r>
      <w:r w:rsidRPr="00385772">
        <w:tab/>
      </w:r>
      <w:r w:rsidRPr="00385772">
        <w:tab/>
      </w:r>
      <w:r w:rsidR="00293222" w:rsidRPr="00385772">
        <w:t>Foreword</w:t>
      </w:r>
    </w:p>
    <w:p w:rsidR="00E3315E" w:rsidRPr="00385772" w:rsidRDefault="00E3315E" w:rsidP="00385772">
      <w:pPr>
        <w:spacing w:line="240" w:lineRule="auto"/>
      </w:pPr>
      <w:proofErr w:type="gramStart"/>
      <w:r w:rsidRPr="00385772">
        <w:t>Page 4</w:t>
      </w:r>
      <w:r w:rsidRPr="00385772">
        <w:tab/>
      </w:r>
      <w:r w:rsidR="00385772" w:rsidRPr="00385772">
        <w:tab/>
      </w:r>
      <w:r w:rsidRPr="00385772">
        <w:t>1.</w:t>
      </w:r>
      <w:proofErr w:type="gramEnd"/>
      <w:r w:rsidRPr="00385772">
        <w:t xml:space="preserve"> STP Checklist for governance and engagement</w:t>
      </w:r>
    </w:p>
    <w:p w:rsidR="00E3315E" w:rsidRPr="00385772" w:rsidRDefault="00E3315E" w:rsidP="00385772">
      <w:pPr>
        <w:spacing w:line="240" w:lineRule="auto"/>
      </w:pPr>
      <w:r w:rsidRPr="00385772">
        <w:tab/>
      </w:r>
      <w:r w:rsidRPr="00385772">
        <w:tab/>
        <w:t>2. Our approach to STP communications and engagement</w:t>
      </w:r>
    </w:p>
    <w:p w:rsidR="00E3315E" w:rsidRPr="00385772" w:rsidRDefault="00E3315E" w:rsidP="00385772">
      <w:pPr>
        <w:spacing w:line="240" w:lineRule="auto"/>
      </w:pPr>
      <w:proofErr w:type="gramStart"/>
      <w:r w:rsidRPr="00385772">
        <w:t>Page 5</w:t>
      </w:r>
      <w:r w:rsidRPr="00385772">
        <w:tab/>
      </w:r>
      <w:r w:rsidRPr="00385772">
        <w:tab/>
        <w:t>3.</w:t>
      </w:r>
      <w:proofErr w:type="gramEnd"/>
      <w:r w:rsidRPr="00385772">
        <w:t xml:space="preserve"> Equality Impact Assessment (EIA)</w:t>
      </w:r>
    </w:p>
    <w:p w:rsidR="00E3315E" w:rsidRPr="00385772" w:rsidRDefault="00E3315E" w:rsidP="00385772">
      <w:pPr>
        <w:spacing w:line="240" w:lineRule="auto"/>
      </w:pPr>
      <w:proofErr w:type="gramStart"/>
      <w:r w:rsidRPr="00385772">
        <w:t>Page 6</w:t>
      </w:r>
      <w:r w:rsidRPr="00385772">
        <w:tab/>
      </w:r>
      <w:r w:rsidRPr="00385772">
        <w:tab/>
        <w:t>4.</w:t>
      </w:r>
      <w:proofErr w:type="gramEnd"/>
      <w:r w:rsidRPr="00385772">
        <w:t xml:space="preserve"> Report format</w:t>
      </w:r>
    </w:p>
    <w:p w:rsidR="00E3315E" w:rsidRPr="00385772" w:rsidRDefault="00E3315E" w:rsidP="00385772">
      <w:pPr>
        <w:spacing w:line="240" w:lineRule="auto"/>
      </w:pPr>
      <w:r w:rsidRPr="00385772">
        <w:t>Page 7</w:t>
      </w:r>
      <w:r w:rsidRPr="00385772">
        <w:tab/>
      </w:r>
      <w:r w:rsidRPr="00385772">
        <w:tab/>
      </w:r>
      <w:r w:rsidRPr="00385772">
        <w:rPr>
          <w:b/>
        </w:rPr>
        <w:t>Part 1</w:t>
      </w:r>
    </w:p>
    <w:p w:rsidR="00E3315E" w:rsidRPr="00385772" w:rsidRDefault="00E3315E" w:rsidP="00385772">
      <w:pPr>
        <w:spacing w:line="240" w:lineRule="auto"/>
      </w:pPr>
      <w:r w:rsidRPr="00385772">
        <w:tab/>
      </w:r>
      <w:r w:rsidRPr="00385772">
        <w:tab/>
        <w:t>5. Making the best use the information provided in this Report</w:t>
      </w:r>
    </w:p>
    <w:p w:rsidR="00E3315E" w:rsidRPr="00385772" w:rsidRDefault="00E3315E" w:rsidP="00385772">
      <w:pPr>
        <w:spacing w:line="240" w:lineRule="auto"/>
      </w:pPr>
      <w:r w:rsidRPr="00385772">
        <w:tab/>
      </w:r>
      <w:r w:rsidRPr="00385772">
        <w:tab/>
      </w:r>
      <w:r w:rsidRPr="00385772">
        <w:tab/>
        <w:t>You said – we did</w:t>
      </w:r>
    </w:p>
    <w:p w:rsidR="00E3315E" w:rsidRPr="00385772" w:rsidRDefault="00E3315E" w:rsidP="00385772">
      <w:pPr>
        <w:spacing w:line="240" w:lineRule="auto"/>
      </w:pPr>
      <w:r w:rsidRPr="00385772">
        <w:t xml:space="preserve">Page </w:t>
      </w:r>
      <w:r w:rsidR="00385772" w:rsidRPr="00385772">
        <w:t>9</w:t>
      </w:r>
      <w:r w:rsidR="00385772" w:rsidRPr="00385772">
        <w:tab/>
      </w:r>
      <w:r w:rsidRPr="00385772">
        <w:tab/>
      </w:r>
      <w:r w:rsidRPr="00385772">
        <w:rPr>
          <w:b/>
        </w:rPr>
        <w:t>Part 2</w:t>
      </w:r>
    </w:p>
    <w:p w:rsidR="00E3315E" w:rsidRPr="00385772" w:rsidRDefault="00E3315E" w:rsidP="00385772">
      <w:pPr>
        <w:spacing w:line="240" w:lineRule="auto"/>
      </w:pPr>
      <w:r w:rsidRPr="00385772">
        <w:tab/>
      </w:r>
      <w:r w:rsidRPr="00385772">
        <w:tab/>
        <w:t xml:space="preserve">6. Communications and engagement </w:t>
      </w:r>
    </w:p>
    <w:p w:rsidR="00E3315E" w:rsidRPr="00385772" w:rsidRDefault="00E3315E" w:rsidP="00385772">
      <w:pPr>
        <w:spacing w:line="240" w:lineRule="auto"/>
      </w:pPr>
      <w:r w:rsidRPr="00385772">
        <w:tab/>
      </w:r>
      <w:r w:rsidRPr="00385772">
        <w:tab/>
      </w:r>
      <w:r w:rsidRPr="00385772">
        <w:tab/>
        <w:t>Communications and Engagement methodologies</w:t>
      </w:r>
    </w:p>
    <w:p w:rsidR="00E3315E" w:rsidRPr="00385772" w:rsidRDefault="00E3315E" w:rsidP="00385772">
      <w:pPr>
        <w:spacing w:line="240" w:lineRule="auto"/>
      </w:pPr>
      <w:r w:rsidRPr="00385772">
        <w:t xml:space="preserve">Page </w:t>
      </w:r>
      <w:r w:rsidR="00385772" w:rsidRPr="00385772">
        <w:t>10</w:t>
      </w:r>
      <w:r w:rsidRPr="00385772">
        <w:tab/>
      </w:r>
      <w:r w:rsidRPr="00385772">
        <w:tab/>
        <w:t>Engagement activity timeline (November 2016 – February 2017)</w:t>
      </w:r>
    </w:p>
    <w:p w:rsidR="00E3315E" w:rsidRPr="00385772" w:rsidRDefault="00E3315E" w:rsidP="00385772">
      <w:pPr>
        <w:spacing w:line="240" w:lineRule="auto"/>
      </w:pPr>
      <w:r w:rsidRPr="00385772">
        <w:t>Page 1</w:t>
      </w:r>
      <w:r w:rsidR="00385772" w:rsidRPr="00385772">
        <w:t>3</w:t>
      </w:r>
      <w:r w:rsidRPr="00385772">
        <w:tab/>
      </w:r>
      <w:r w:rsidRPr="00385772">
        <w:tab/>
        <w:t>Developing understanding and supporting STP engagement</w:t>
      </w:r>
    </w:p>
    <w:p w:rsidR="00E3315E" w:rsidRPr="00385772" w:rsidRDefault="00E3315E" w:rsidP="00385772">
      <w:pPr>
        <w:spacing w:line="240" w:lineRule="auto"/>
      </w:pPr>
      <w:r w:rsidRPr="00385772">
        <w:t>Page 1</w:t>
      </w:r>
      <w:r w:rsidR="00385772" w:rsidRPr="00385772">
        <w:t>4</w:t>
      </w:r>
      <w:r w:rsidRPr="00385772">
        <w:tab/>
      </w:r>
      <w:r w:rsidRPr="00385772">
        <w:rPr>
          <w:b/>
        </w:rPr>
        <w:t>Part 3</w:t>
      </w:r>
    </w:p>
    <w:p w:rsidR="00E3315E" w:rsidRPr="00385772" w:rsidRDefault="00E3315E" w:rsidP="00385772">
      <w:pPr>
        <w:spacing w:line="240" w:lineRule="auto"/>
      </w:pPr>
      <w:r w:rsidRPr="00385772">
        <w:tab/>
      </w:r>
      <w:r w:rsidRPr="00385772">
        <w:tab/>
        <w:t>7. Demographics</w:t>
      </w:r>
    </w:p>
    <w:p w:rsidR="00E3315E" w:rsidRPr="00385772" w:rsidRDefault="00E3315E" w:rsidP="00385772">
      <w:pPr>
        <w:spacing w:line="240" w:lineRule="auto"/>
      </w:pPr>
      <w:r w:rsidRPr="00385772">
        <w:t>Page 1</w:t>
      </w:r>
      <w:r w:rsidR="00385772" w:rsidRPr="00385772">
        <w:t>7</w:t>
      </w:r>
      <w:r w:rsidRPr="00385772">
        <w:tab/>
      </w:r>
      <w:r w:rsidRPr="00385772">
        <w:tab/>
        <w:t>Collecting younger residents’ views</w:t>
      </w:r>
    </w:p>
    <w:p w:rsidR="007824F0" w:rsidRPr="00385772" w:rsidRDefault="007824F0" w:rsidP="00385772">
      <w:pPr>
        <w:spacing w:line="240" w:lineRule="auto"/>
      </w:pPr>
      <w:r w:rsidRPr="00385772">
        <w:t>Page 1</w:t>
      </w:r>
      <w:r w:rsidR="00385772" w:rsidRPr="00385772">
        <w:t>8</w:t>
      </w:r>
      <w:r w:rsidRPr="00385772">
        <w:tab/>
      </w:r>
      <w:r w:rsidRPr="00385772">
        <w:rPr>
          <w:b/>
        </w:rPr>
        <w:t>Part 4</w:t>
      </w:r>
    </w:p>
    <w:p w:rsidR="007824F0" w:rsidRPr="00385772" w:rsidRDefault="007824F0" w:rsidP="00385772">
      <w:pPr>
        <w:spacing w:line="240" w:lineRule="auto"/>
      </w:pPr>
      <w:r w:rsidRPr="00385772">
        <w:tab/>
      </w:r>
      <w:r w:rsidRPr="00385772">
        <w:tab/>
        <w:t>8. Quantitative and Qualitative feedback</w:t>
      </w:r>
    </w:p>
    <w:p w:rsidR="007824F0" w:rsidRPr="00385772" w:rsidRDefault="007824F0" w:rsidP="00385772">
      <w:pPr>
        <w:spacing w:line="240" w:lineRule="auto"/>
      </w:pPr>
      <w:r w:rsidRPr="00385772">
        <w:tab/>
      </w:r>
      <w:r w:rsidRPr="00385772">
        <w:tab/>
      </w:r>
      <w:r w:rsidRPr="00385772">
        <w:tab/>
        <w:t>8.1 Quantitative feedback</w:t>
      </w:r>
    </w:p>
    <w:p w:rsidR="007824F0" w:rsidRPr="00385772" w:rsidRDefault="007824F0" w:rsidP="00385772">
      <w:pPr>
        <w:spacing w:line="240" w:lineRule="auto"/>
      </w:pPr>
      <w:r w:rsidRPr="00385772">
        <w:t xml:space="preserve">Page </w:t>
      </w:r>
      <w:r w:rsidR="00385772" w:rsidRPr="00385772">
        <w:t>21</w:t>
      </w:r>
      <w:r w:rsidRPr="00385772">
        <w:tab/>
      </w:r>
      <w:r w:rsidRPr="00385772">
        <w:tab/>
        <w:t>8.2 Qualitative feedback</w:t>
      </w:r>
    </w:p>
    <w:p w:rsidR="007824F0" w:rsidRPr="00385772" w:rsidRDefault="007824F0" w:rsidP="00385772">
      <w:pPr>
        <w:spacing w:line="240" w:lineRule="auto"/>
      </w:pPr>
      <w:r w:rsidRPr="00385772">
        <w:t>Page 3</w:t>
      </w:r>
      <w:r w:rsidR="00385772" w:rsidRPr="00385772">
        <w:t>0</w:t>
      </w:r>
      <w:r w:rsidRPr="00385772">
        <w:tab/>
      </w:r>
      <w:r w:rsidR="00385772">
        <w:tab/>
      </w:r>
      <w:r w:rsidRPr="00385772">
        <w:rPr>
          <w:b/>
        </w:rPr>
        <w:t>Part 5</w:t>
      </w:r>
    </w:p>
    <w:p w:rsidR="007824F0" w:rsidRPr="00385772" w:rsidRDefault="007824F0" w:rsidP="00385772">
      <w:pPr>
        <w:spacing w:line="240" w:lineRule="auto"/>
      </w:pPr>
      <w:r w:rsidRPr="00385772">
        <w:tab/>
      </w:r>
      <w:r w:rsidRPr="00385772">
        <w:tab/>
        <w:t>9. Learning points for engagement and communication activities</w:t>
      </w:r>
    </w:p>
    <w:p w:rsidR="00385772" w:rsidRPr="00385772" w:rsidRDefault="00385772" w:rsidP="00385772">
      <w:pPr>
        <w:spacing w:line="240" w:lineRule="auto"/>
      </w:pPr>
      <w:r w:rsidRPr="00385772">
        <w:t>Page 31</w:t>
      </w:r>
      <w:r w:rsidRPr="00385772">
        <w:tab/>
      </w:r>
      <w:r>
        <w:tab/>
      </w:r>
      <w:r w:rsidRPr="00385772">
        <w:t>References</w:t>
      </w:r>
    </w:p>
    <w:p w:rsidR="002339E9" w:rsidRDefault="002339E9" w:rsidP="002339E9">
      <w:pPr>
        <w:rPr>
          <w:b/>
          <w:sz w:val="32"/>
          <w:szCs w:val="32"/>
          <w:lang w:val="en-US"/>
        </w:rPr>
      </w:pPr>
      <w:r>
        <w:rPr>
          <w:b/>
          <w:sz w:val="32"/>
          <w:szCs w:val="32"/>
          <w:lang w:val="en-US"/>
        </w:rPr>
        <w:lastRenderedPageBreak/>
        <w:t>1. STP Checklist for governance and engagement</w:t>
      </w:r>
    </w:p>
    <w:p w:rsidR="002339E9" w:rsidRPr="002339E9" w:rsidRDefault="002339E9" w:rsidP="002339E9">
      <w:pPr>
        <w:rPr>
          <w:sz w:val="24"/>
          <w:szCs w:val="24"/>
          <w:lang w:val="en-US"/>
        </w:rPr>
      </w:pPr>
      <w:r>
        <w:rPr>
          <w:sz w:val="24"/>
          <w:szCs w:val="24"/>
          <w:lang w:val="en-US"/>
        </w:rPr>
        <w:t xml:space="preserve">The </w:t>
      </w:r>
      <w:r w:rsidRPr="00FB6067">
        <w:rPr>
          <w:b/>
          <w:sz w:val="24"/>
          <w:szCs w:val="24"/>
          <w:lang w:val="en-US"/>
        </w:rPr>
        <w:t>STP Checklist for governance and engagement</w:t>
      </w:r>
      <w:r>
        <w:rPr>
          <w:sz w:val="24"/>
          <w:szCs w:val="24"/>
          <w:lang w:val="en-US"/>
        </w:rPr>
        <w:t xml:space="preserve"> is a </w:t>
      </w:r>
      <w:r w:rsidRPr="002339E9">
        <w:rPr>
          <w:sz w:val="24"/>
          <w:szCs w:val="24"/>
          <w:lang w:val="en-US"/>
        </w:rPr>
        <w:t xml:space="preserve">resource </w:t>
      </w:r>
      <w:r>
        <w:rPr>
          <w:sz w:val="24"/>
          <w:szCs w:val="24"/>
          <w:lang w:val="en-US"/>
        </w:rPr>
        <w:t xml:space="preserve">we use </w:t>
      </w:r>
      <w:r w:rsidRPr="002339E9">
        <w:rPr>
          <w:sz w:val="24"/>
          <w:szCs w:val="24"/>
          <w:lang w:val="en-US"/>
        </w:rPr>
        <w:t xml:space="preserve">to support </w:t>
      </w:r>
      <w:r>
        <w:rPr>
          <w:sz w:val="24"/>
          <w:szCs w:val="24"/>
          <w:lang w:val="en-US"/>
        </w:rPr>
        <w:t xml:space="preserve">the delivery of </w:t>
      </w:r>
      <w:r w:rsidRPr="002339E9">
        <w:rPr>
          <w:sz w:val="24"/>
          <w:szCs w:val="24"/>
          <w:lang w:val="en-US"/>
        </w:rPr>
        <w:t xml:space="preserve">change within </w:t>
      </w:r>
      <w:r>
        <w:rPr>
          <w:sz w:val="24"/>
          <w:szCs w:val="24"/>
          <w:lang w:val="en-US"/>
        </w:rPr>
        <w:t xml:space="preserve">our </w:t>
      </w:r>
      <w:r w:rsidRPr="002339E9">
        <w:rPr>
          <w:sz w:val="24"/>
          <w:szCs w:val="24"/>
          <w:lang w:val="en-US"/>
        </w:rPr>
        <w:t xml:space="preserve">Sustainability and Transformation Plan (STP). The </w:t>
      </w:r>
      <w:r>
        <w:rPr>
          <w:sz w:val="24"/>
          <w:szCs w:val="24"/>
          <w:lang w:val="en-US"/>
        </w:rPr>
        <w:t>Checklist</w:t>
      </w:r>
      <w:r w:rsidRPr="002339E9">
        <w:rPr>
          <w:sz w:val="24"/>
          <w:szCs w:val="24"/>
          <w:lang w:val="en-US"/>
        </w:rPr>
        <w:t xml:space="preserve"> sets out a series of questions that can be asked locally to support effective discussion and decision-making across a place. The questions cover: governance, scrutiny and accountability; system-wide control totals; public engagement; and partnerships and collaborative working.</w:t>
      </w:r>
      <w:r>
        <w:rPr>
          <w:sz w:val="24"/>
          <w:szCs w:val="24"/>
          <w:lang w:val="en-US"/>
        </w:rPr>
        <w:t xml:space="preserve"> The checklist for </w:t>
      </w:r>
      <w:r w:rsidRPr="00385772">
        <w:rPr>
          <w:sz w:val="24"/>
          <w:szCs w:val="24"/>
          <w:lang w:val="en-US"/>
        </w:rPr>
        <w:t>engagement</w:t>
      </w:r>
      <w:r w:rsidRPr="00401EEE">
        <w:rPr>
          <w:b/>
          <w:sz w:val="24"/>
          <w:szCs w:val="24"/>
          <w:lang w:val="en-US"/>
        </w:rPr>
        <w:t xml:space="preserve"> </w:t>
      </w:r>
      <w:r>
        <w:rPr>
          <w:sz w:val="24"/>
          <w:szCs w:val="24"/>
          <w:lang w:val="en-US"/>
        </w:rPr>
        <w:t>asks</w:t>
      </w:r>
      <w:r w:rsidR="00401EEE">
        <w:rPr>
          <w:sz w:val="24"/>
          <w:szCs w:val="24"/>
          <w:lang w:val="en-US"/>
        </w:rPr>
        <w:t xml:space="preserve"> the following:</w:t>
      </w:r>
    </w:p>
    <w:p w:rsidR="002339E9" w:rsidRPr="002339E9" w:rsidRDefault="002339E9" w:rsidP="002339E9">
      <w:pPr>
        <w:pStyle w:val="ListParagraph"/>
        <w:numPr>
          <w:ilvl w:val="0"/>
          <w:numId w:val="28"/>
        </w:numPr>
        <w:rPr>
          <w:sz w:val="24"/>
          <w:szCs w:val="24"/>
          <w:lang w:val="en-US"/>
        </w:rPr>
      </w:pPr>
      <w:r w:rsidRPr="002339E9">
        <w:rPr>
          <w:sz w:val="24"/>
          <w:szCs w:val="24"/>
          <w:lang w:val="en-US"/>
        </w:rPr>
        <w:t xml:space="preserve">How does the STP communication strategy support meaningful engagement with patients, </w:t>
      </w:r>
      <w:proofErr w:type="spellStart"/>
      <w:r w:rsidRPr="002339E9">
        <w:rPr>
          <w:sz w:val="24"/>
          <w:szCs w:val="24"/>
          <w:lang w:val="en-US"/>
        </w:rPr>
        <w:t>carers</w:t>
      </w:r>
      <w:proofErr w:type="spellEnd"/>
      <w:r w:rsidRPr="002339E9">
        <w:rPr>
          <w:sz w:val="24"/>
          <w:szCs w:val="24"/>
          <w:lang w:val="en-US"/>
        </w:rPr>
        <w:t>, the public and their representatives? Is the substance of your STP being</w:t>
      </w:r>
      <w:r>
        <w:rPr>
          <w:sz w:val="24"/>
          <w:szCs w:val="24"/>
          <w:lang w:val="en-US"/>
        </w:rPr>
        <w:t xml:space="preserve"> </w:t>
      </w:r>
      <w:r w:rsidRPr="002339E9">
        <w:rPr>
          <w:sz w:val="24"/>
          <w:szCs w:val="24"/>
          <w:lang w:val="en-US"/>
        </w:rPr>
        <w:t>communicated in a way that is understandable and meaningful to different populations?</w:t>
      </w:r>
    </w:p>
    <w:p w:rsidR="002339E9" w:rsidRDefault="002339E9" w:rsidP="002339E9">
      <w:pPr>
        <w:pStyle w:val="ListParagraph"/>
        <w:numPr>
          <w:ilvl w:val="0"/>
          <w:numId w:val="28"/>
        </w:numPr>
        <w:rPr>
          <w:sz w:val="24"/>
          <w:szCs w:val="24"/>
          <w:lang w:val="en-US"/>
        </w:rPr>
      </w:pPr>
      <w:r w:rsidRPr="002339E9">
        <w:rPr>
          <w:sz w:val="24"/>
          <w:szCs w:val="24"/>
          <w:lang w:val="en-US"/>
        </w:rPr>
        <w:t>How has your STP engagement plan made the case for ‘public value’? Do plans clearly communicate what changes mean for patient experience and outcomes and help explain</w:t>
      </w:r>
      <w:r>
        <w:rPr>
          <w:sz w:val="24"/>
          <w:szCs w:val="24"/>
          <w:lang w:val="en-US"/>
        </w:rPr>
        <w:t xml:space="preserve"> </w:t>
      </w:r>
      <w:r w:rsidRPr="002339E9">
        <w:rPr>
          <w:sz w:val="24"/>
          <w:szCs w:val="24"/>
          <w:lang w:val="en-US"/>
        </w:rPr>
        <w:t>how efficiency savings will be made and the impact on patients?</w:t>
      </w:r>
    </w:p>
    <w:p w:rsidR="002339E9" w:rsidRPr="002339E9" w:rsidRDefault="002339E9" w:rsidP="002339E9">
      <w:pPr>
        <w:pStyle w:val="ListParagraph"/>
        <w:numPr>
          <w:ilvl w:val="0"/>
          <w:numId w:val="28"/>
        </w:numPr>
        <w:rPr>
          <w:sz w:val="24"/>
          <w:szCs w:val="24"/>
          <w:lang w:val="en-US"/>
        </w:rPr>
      </w:pPr>
      <w:r w:rsidRPr="002339E9">
        <w:rPr>
          <w:sz w:val="24"/>
          <w:szCs w:val="24"/>
          <w:lang w:val="en-US"/>
        </w:rPr>
        <w:t>How are plans being co-produced with patients and the public? What more can be done</w:t>
      </w:r>
      <w:r>
        <w:rPr>
          <w:sz w:val="24"/>
          <w:szCs w:val="24"/>
          <w:lang w:val="en-US"/>
        </w:rPr>
        <w:t xml:space="preserve"> </w:t>
      </w:r>
      <w:r w:rsidRPr="002339E9">
        <w:rPr>
          <w:sz w:val="24"/>
          <w:szCs w:val="24"/>
          <w:lang w:val="en-US"/>
        </w:rPr>
        <w:t>to involve patients in developing the plans and supporting the delivery of proposals?</w:t>
      </w:r>
    </w:p>
    <w:p w:rsidR="002339E9" w:rsidRPr="002339E9" w:rsidRDefault="002339E9" w:rsidP="002339E9">
      <w:pPr>
        <w:pStyle w:val="ListParagraph"/>
        <w:numPr>
          <w:ilvl w:val="0"/>
          <w:numId w:val="28"/>
        </w:numPr>
        <w:rPr>
          <w:sz w:val="24"/>
          <w:szCs w:val="24"/>
          <w:lang w:val="en-US"/>
        </w:rPr>
      </w:pPr>
      <w:r w:rsidRPr="002339E9">
        <w:rPr>
          <w:sz w:val="24"/>
          <w:szCs w:val="24"/>
          <w:lang w:val="en-US"/>
        </w:rPr>
        <w:t>Does your STP engagement plan clearly link to existing plans and demonstrate how STPs are a continuation of plans already being delivered within your footprint? Or does the plan</w:t>
      </w:r>
      <w:r>
        <w:rPr>
          <w:sz w:val="24"/>
          <w:szCs w:val="24"/>
          <w:lang w:val="en-US"/>
        </w:rPr>
        <w:t xml:space="preserve"> </w:t>
      </w:r>
      <w:r w:rsidRPr="002339E9">
        <w:rPr>
          <w:sz w:val="24"/>
          <w:szCs w:val="24"/>
          <w:lang w:val="en-US"/>
        </w:rPr>
        <w:t>contain new ideas that go beyond existing plans?</w:t>
      </w:r>
    </w:p>
    <w:p w:rsidR="00FB6067" w:rsidRDefault="00FB6067" w:rsidP="00FB6067">
      <w:pPr>
        <w:spacing w:line="240" w:lineRule="auto"/>
        <w:rPr>
          <w:b/>
          <w:sz w:val="32"/>
          <w:szCs w:val="32"/>
        </w:rPr>
      </w:pPr>
    </w:p>
    <w:p w:rsidR="00FB6067" w:rsidRDefault="002339E9" w:rsidP="00FB6067">
      <w:pPr>
        <w:spacing w:line="240" w:lineRule="auto"/>
        <w:rPr>
          <w:b/>
          <w:sz w:val="32"/>
          <w:szCs w:val="32"/>
        </w:rPr>
      </w:pPr>
      <w:r>
        <w:rPr>
          <w:b/>
          <w:sz w:val="32"/>
          <w:szCs w:val="32"/>
        </w:rPr>
        <w:t>2</w:t>
      </w:r>
      <w:r w:rsidR="00642D71">
        <w:rPr>
          <w:b/>
          <w:sz w:val="32"/>
          <w:szCs w:val="32"/>
        </w:rPr>
        <w:t xml:space="preserve">. </w:t>
      </w:r>
      <w:r>
        <w:rPr>
          <w:b/>
          <w:sz w:val="32"/>
          <w:szCs w:val="32"/>
        </w:rPr>
        <w:t>Our approach to</w:t>
      </w:r>
      <w:r w:rsidR="00B27F96">
        <w:rPr>
          <w:b/>
          <w:sz w:val="32"/>
          <w:szCs w:val="32"/>
        </w:rPr>
        <w:t xml:space="preserve"> STP </w:t>
      </w:r>
      <w:r w:rsidR="00642D71">
        <w:rPr>
          <w:b/>
          <w:sz w:val="32"/>
          <w:szCs w:val="32"/>
        </w:rPr>
        <w:t>c</w:t>
      </w:r>
      <w:r w:rsidR="006405DE" w:rsidRPr="006405DE">
        <w:rPr>
          <w:b/>
          <w:sz w:val="32"/>
          <w:szCs w:val="32"/>
        </w:rPr>
        <w:t>ommuni</w:t>
      </w:r>
      <w:r w:rsidR="00E3315E">
        <w:rPr>
          <w:b/>
          <w:sz w:val="32"/>
          <w:szCs w:val="32"/>
        </w:rPr>
        <w:t xml:space="preserve">cations </w:t>
      </w:r>
      <w:r w:rsidR="006405DE" w:rsidRPr="006405DE">
        <w:rPr>
          <w:b/>
          <w:sz w:val="32"/>
          <w:szCs w:val="32"/>
        </w:rPr>
        <w:t xml:space="preserve">and </w:t>
      </w:r>
      <w:r w:rsidR="00B27F96">
        <w:rPr>
          <w:b/>
          <w:sz w:val="32"/>
          <w:szCs w:val="32"/>
        </w:rPr>
        <w:t>e</w:t>
      </w:r>
      <w:r w:rsidR="006405DE" w:rsidRPr="006405DE">
        <w:rPr>
          <w:b/>
          <w:sz w:val="32"/>
          <w:szCs w:val="32"/>
        </w:rPr>
        <w:t>ngagement</w:t>
      </w:r>
    </w:p>
    <w:p w:rsidR="00FB6067" w:rsidRPr="00FB6067" w:rsidRDefault="00FB6067" w:rsidP="00FB6067">
      <w:pPr>
        <w:spacing w:line="240" w:lineRule="auto"/>
      </w:pPr>
      <w:r>
        <w:t>Our approach to communications and engagement seeks to answer the questions above by:</w:t>
      </w:r>
    </w:p>
    <w:p w:rsidR="00543F08" w:rsidRPr="00B27F96" w:rsidRDefault="00FB6067" w:rsidP="00B27F96">
      <w:pPr>
        <w:pStyle w:val="ListParagraph"/>
        <w:numPr>
          <w:ilvl w:val="0"/>
          <w:numId w:val="24"/>
        </w:numPr>
        <w:spacing w:line="240" w:lineRule="auto"/>
        <w:rPr>
          <w:sz w:val="32"/>
          <w:szCs w:val="32"/>
        </w:rPr>
      </w:pPr>
      <w:r>
        <w:rPr>
          <w:sz w:val="24"/>
          <w:szCs w:val="24"/>
        </w:rPr>
        <w:t>e</w:t>
      </w:r>
      <w:r w:rsidR="00B27F96">
        <w:rPr>
          <w:sz w:val="24"/>
          <w:szCs w:val="24"/>
        </w:rPr>
        <w:t>nsur</w:t>
      </w:r>
      <w:r>
        <w:rPr>
          <w:sz w:val="24"/>
          <w:szCs w:val="24"/>
        </w:rPr>
        <w:t>ing</w:t>
      </w:r>
      <w:r w:rsidR="00B27F96">
        <w:rPr>
          <w:sz w:val="24"/>
          <w:szCs w:val="24"/>
        </w:rPr>
        <w:t xml:space="preserve"> the C</w:t>
      </w:r>
      <w:r w:rsidR="00543F08" w:rsidRPr="00B27F96">
        <w:rPr>
          <w:sz w:val="24"/>
          <w:szCs w:val="24"/>
        </w:rPr>
        <w:t>ommunication and Engagement work programme is integrated into the Governance and overall STP programme structure</w:t>
      </w:r>
    </w:p>
    <w:p w:rsidR="00543F08" w:rsidRPr="00B27F96" w:rsidRDefault="00FB6067" w:rsidP="00B27F96">
      <w:pPr>
        <w:pStyle w:val="ListParagraph"/>
        <w:numPr>
          <w:ilvl w:val="0"/>
          <w:numId w:val="24"/>
        </w:numPr>
        <w:spacing w:line="240" w:lineRule="auto"/>
        <w:rPr>
          <w:sz w:val="32"/>
          <w:szCs w:val="32"/>
        </w:rPr>
      </w:pPr>
      <w:r>
        <w:rPr>
          <w:sz w:val="24"/>
          <w:szCs w:val="24"/>
          <w:lang w:val="en-US"/>
        </w:rPr>
        <w:t>ensuring</w:t>
      </w:r>
      <w:r w:rsidR="00543F08" w:rsidRPr="00B27F96">
        <w:rPr>
          <w:sz w:val="24"/>
          <w:szCs w:val="24"/>
          <w:lang w:val="en-US"/>
        </w:rPr>
        <w:t xml:space="preserve"> that a structured approach is taken to engagement with all interested stakeholders – internal and external - including the seldom heard, paying due regard to </w:t>
      </w:r>
      <w:r w:rsidR="00543F08" w:rsidRPr="00B27F96">
        <w:rPr>
          <w:i/>
          <w:sz w:val="24"/>
          <w:szCs w:val="24"/>
          <w:lang w:val="en-US"/>
        </w:rPr>
        <w:t>‘Engaging local people’</w:t>
      </w:r>
      <w:r>
        <w:rPr>
          <w:sz w:val="24"/>
          <w:szCs w:val="24"/>
          <w:lang w:val="en-US"/>
        </w:rPr>
        <w:t xml:space="preserve"> (NHSE, Sept 2016)</w:t>
      </w:r>
    </w:p>
    <w:p w:rsidR="00543F08" w:rsidRPr="00B27F96" w:rsidRDefault="00FB6067" w:rsidP="00B27F96">
      <w:pPr>
        <w:pStyle w:val="ListParagraph"/>
        <w:numPr>
          <w:ilvl w:val="0"/>
          <w:numId w:val="24"/>
        </w:numPr>
        <w:spacing w:line="240" w:lineRule="auto"/>
        <w:rPr>
          <w:sz w:val="32"/>
          <w:szCs w:val="32"/>
        </w:rPr>
      </w:pPr>
      <w:r>
        <w:rPr>
          <w:sz w:val="24"/>
          <w:szCs w:val="24"/>
          <w:lang w:val="en-US"/>
        </w:rPr>
        <w:t>e</w:t>
      </w:r>
      <w:r w:rsidR="00543F08" w:rsidRPr="00B27F96">
        <w:rPr>
          <w:sz w:val="24"/>
          <w:szCs w:val="24"/>
          <w:lang w:val="en-US"/>
        </w:rPr>
        <w:t>nsur</w:t>
      </w:r>
      <w:r>
        <w:rPr>
          <w:sz w:val="24"/>
          <w:szCs w:val="24"/>
          <w:lang w:val="en-US"/>
        </w:rPr>
        <w:t>ing</w:t>
      </w:r>
      <w:r w:rsidR="00543F08" w:rsidRPr="00B27F96">
        <w:rPr>
          <w:sz w:val="24"/>
          <w:szCs w:val="24"/>
          <w:lang w:val="en-US"/>
        </w:rPr>
        <w:t xml:space="preserve"> that key stakeholders know how they can have their say and influence the work of the </w:t>
      </w:r>
      <w:r w:rsidR="0052682A" w:rsidRPr="00B27F96">
        <w:rPr>
          <w:sz w:val="24"/>
          <w:szCs w:val="24"/>
          <w:lang w:val="en-US"/>
        </w:rPr>
        <w:t>STP</w:t>
      </w:r>
    </w:p>
    <w:p w:rsidR="003D0C7D" w:rsidRDefault="00FB6067" w:rsidP="00B27F96">
      <w:pPr>
        <w:pStyle w:val="ListParagraph"/>
        <w:numPr>
          <w:ilvl w:val="0"/>
          <w:numId w:val="24"/>
        </w:numPr>
        <w:spacing w:line="240" w:lineRule="auto"/>
        <w:rPr>
          <w:sz w:val="24"/>
          <w:szCs w:val="24"/>
          <w:lang w:val="en-US"/>
        </w:rPr>
      </w:pPr>
      <w:r>
        <w:rPr>
          <w:sz w:val="24"/>
          <w:szCs w:val="24"/>
          <w:lang w:val="en-US"/>
        </w:rPr>
        <w:t>e</w:t>
      </w:r>
      <w:r w:rsidR="00543F08" w:rsidRPr="00B27F96">
        <w:rPr>
          <w:sz w:val="24"/>
          <w:szCs w:val="24"/>
          <w:lang w:val="en-US"/>
        </w:rPr>
        <w:t>nsur</w:t>
      </w:r>
      <w:r>
        <w:rPr>
          <w:sz w:val="24"/>
          <w:szCs w:val="24"/>
          <w:lang w:val="en-US"/>
        </w:rPr>
        <w:t>ing</w:t>
      </w:r>
      <w:r w:rsidR="00543F08" w:rsidRPr="00B27F96">
        <w:rPr>
          <w:sz w:val="24"/>
          <w:szCs w:val="24"/>
          <w:lang w:val="en-US"/>
        </w:rPr>
        <w:t xml:space="preserve"> robust and sustainable communication arrangements are in place so that all identified audiences are</w:t>
      </w:r>
      <w:r w:rsidR="003D0C7D" w:rsidRPr="00B27F96">
        <w:rPr>
          <w:sz w:val="24"/>
          <w:szCs w:val="24"/>
          <w:lang w:val="en-US"/>
        </w:rPr>
        <w:t xml:space="preserve"> kept up to date with progress</w:t>
      </w:r>
    </w:p>
    <w:p w:rsidR="00543F08" w:rsidRPr="00B27F96" w:rsidRDefault="00FB6067" w:rsidP="00B27F96">
      <w:pPr>
        <w:pStyle w:val="ListParagraph"/>
        <w:numPr>
          <w:ilvl w:val="0"/>
          <w:numId w:val="24"/>
        </w:numPr>
        <w:spacing w:line="240" w:lineRule="auto"/>
        <w:rPr>
          <w:sz w:val="32"/>
          <w:szCs w:val="32"/>
        </w:rPr>
      </w:pPr>
      <w:r>
        <w:rPr>
          <w:sz w:val="24"/>
          <w:szCs w:val="24"/>
        </w:rPr>
        <w:lastRenderedPageBreak/>
        <w:t>e</w:t>
      </w:r>
      <w:r w:rsidR="00543F08" w:rsidRPr="00B27F96">
        <w:rPr>
          <w:sz w:val="24"/>
          <w:szCs w:val="24"/>
        </w:rPr>
        <w:t>nsur</w:t>
      </w:r>
      <w:r>
        <w:rPr>
          <w:sz w:val="24"/>
          <w:szCs w:val="24"/>
        </w:rPr>
        <w:t>ing</w:t>
      </w:r>
      <w:r w:rsidR="00543F08" w:rsidRPr="00B27F96">
        <w:rPr>
          <w:sz w:val="24"/>
          <w:szCs w:val="24"/>
        </w:rPr>
        <w:t xml:space="preserve"> that the approach to </w:t>
      </w:r>
      <w:r w:rsidR="00B27F96">
        <w:rPr>
          <w:sz w:val="24"/>
          <w:szCs w:val="24"/>
        </w:rPr>
        <w:t>c</w:t>
      </w:r>
      <w:r w:rsidR="00543F08" w:rsidRPr="00B27F96">
        <w:rPr>
          <w:sz w:val="24"/>
          <w:szCs w:val="24"/>
        </w:rPr>
        <w:t xml:space="preserve">ommunication and </w:t>
      </w:r>
      <w:r w:rsidR="00B27F96">
        <w:rPr>
          <w:sz w:val="24"/>
          <w:szCs w:val="24"/>
        </w:rPr>
        <w:t>e</w:t>
      </w:r>
      <w:r w:rsidR="00543F08" w:rsidRPr="00B27F96">
        <w:rPr>
          <w:sz w:val="24"/>
          <w:szCs w:val="24"/>
        </w:rPr>
        <w:t>ngagement is system wide – emphasising system wide ownership – both</w:t>
      </w:r>
      <w:r w:rsidR="00B27F96">
        <w:rPr>
          <w:sz w:val="24"/>
          <w:szCs w:val="24"/>
        </w:rPr>
        <w:t xml:space="preserve"> constituent organisations and c</w:t>
      </w:r>
      <w:r w:rsidR="00543F08" w:rsidRPr="00B27F96">
        <w:rPr>
          <w:sz w:val="24"/>
          <w:szCs w:val="24"/>
        </w:rPr>
        <w:t xml:space="preserve">ommunication and </w:t>
      </w:r>
      <w:r w:rsidR="00B27F96">
        <w:rPr>
          <w:sz w:val="24"/>
          <w:szCs w:val="24"/>
        </w:rPr>
        <w:t>e</w:t>
      </w:r>
      <w:r>
        <w:rPr>
          <w:sz w:val="24"/>
          <w:szCs w:val="24"/>
        </w:rPr>
        <w:t>ngagement leads</w:t>
      </w:r>
      <w:r w:rsidR="00543F08" w:rsidRPr="00B27F96">
        <w:rPr>
          <w:sz w:val="24"/>
          <w:szCs w:val="24"/>
        </w:rPr>
        <w:t xml:space="preserve">  </w:t>
      </w:r>
    </w:p>
    <w:p w:rsidR="00543F08" w:rsidRPr="00B27F96" w:rsidRDefault="00FB6067" w:rsidP="00B27F96">
      <w:pPr>
        <w:pStyle w:val="ListParagraph"/>
        <w:numPr>
          <w:ilvl w:val="0"/>
          <w:numId w:val="24"/>
        </w:numPr>
        <w:spacing w:line="240" w:lineRule="auto"/>
        <w:rPr>
          <w:sz w:val="32"/>
          <w:szCs w:val="32"/>
        </w:rPr>
      </w:pPr>
      <w:r>
        <w:rPr>
          <w:sz w:val="24"/>
          <w:szCs w:val="24"/>
          <w:lang w:val="en-US"/>
        </w:rPr>
        <w:t xml:space="preserve">ensuring </w:t>
      </w:r>
      <w:r w:rsidR="00543F08" w:rsidRPr="00B27F96">
        <w:rPr>
          <w:sz w:val="24"/>
          <w:szCs w:val="24"/>
          <w:lang w:val="en-US"/>
        </w:rPr>
        <w:t>that stakeholder groups are communicated with in the right way and in a timely manner e.g. staff and community partners are aware of developments before other external audiences</w:t>
      </w:r>
    </w:p>
    <w:p w:rsidR="00543F08" w:rsidRPr="00B27F96" w:rsidRDefault="00FB6067" w:rsidP="00B27F96">
      <w:pPr>
        <w:pStyle w:val="ListParagraph"/>
        <w:numPr>
          <w:ilvl w:val="0"/>
          <w:numId w:val="24"/>
        </w:numPr>
        <w:spacing w:line="240" w:lineRule="auto"/>
        <w:rPr>
          <w:sz w:val="32"/>
          <w:szCs w:val="32"/>
        </w:rPr>
      </w:pPr>
      <w:r>
        <w:rPr>
          <w:sz w:val="24"/>
          <w:szCs w:val="24"/>
        </w:rPr>
        <w:t>ensuring</w:t>
      </w:r>
      <w:r w:rsidR="00543F08" w:rsidRPr="00B27F96">
        <w:rPr>
          <w:sz w:val="24"/>
          <w:szCs w:val="24"/>
        </w:rPr>
        <w:t xml:space="preserve"> communication and engagement activity, materials and messages are r</w:t>
      </w:r>
      <w:r>
        <w:rPr>
          <w:sz w:val="24"/>
          <w:szCs w:val="24"/>
        </w:rPr>
        <w:t>elevant to each target audience</w:t>
      </w:r>
    </w:p>
    <w:p w:rsidR="00543F08" w:rsidRPr="00B27F96" w:rsidRDefault="00FB6067" w:rsidP="00B27F96">
      <w:pPr>
        <w:pStyle w:val="ListParagraph"/>
        <w:numPr>
          <w:ilvl w:val="0"/>
          <w:numId w:val="24"/>
        </w:numPr>
        <w:spacing w:line="240" w:lineRule="auto"/>
        <w:rPr>
          <w:sz w:val="24"/>
          <w:szCs w:val="24"/>
          <w:lang w:val="en-US"/>
        </w:rPr>
      </w:pPr>
      <w:r>
        <w:rPr>
          <w:sz w:val="24"/>
          <w:szCs w:val="24"/>
          <w:lang w:val="en-US"/>
        </w:rPr>
        <w:t>d</w:t>
      </w:r>
      <w:r w:rsidR="00543F08" w:rsidRPr="00B27F96">
        <w:rPr>
          <w:sz w:val="24"/>
          <w:szCs w:val="24"/>
          <w:lang w:val="en-US"/>
        </w:rPr>
        <w:t>emonstrat</w:t>
      </w:r>
      <w:r>
        <w:rPr>
          <w:sz w:val="24"/>
          <w:szCs w:val="24"/>
          <w:lang w:val="en-US"/>
        </w:rPr>
        <w:t>ing</w:t>
      </w:r>
      <w:r w:rsidR="00543F08" w:rsidRPr="00B27F96">
        <w:rPr>
          <w:sz w:val="24"/>
          <w:szCs w:val="24"/>
          <w:lang w:val="en-US"/>
        </w:rPr>
        <w:t xml:space="preserve"> and inform stakeholders of the impact that their feedback has made</w:t>
      </w:r>
    </w:p>
    <w:p w:rsidR="002339E9" w:rsidRDefault="002339E9" w:rsidP="00543F08">
      <w:pPr>
        <w:rPr>
          <w:b/>
          <w:sz w:val="32"/>
          <w:szCs w:val="32"/>
          <w:lang w:val="en-US"/>
        </w:rPr>
      </w:pPr>
    </w:p>
    <w:p w:rsidR="00642D71" w:rsidRDefault="002339E9" w:rsidP="00543F08">
      <w:pPr>
        <w:rPr>
          <w:b/>
          <w:sz w:val="32"/>
          <w:szCs w:val="32"/>
          <w:lang w:val="en-US"/>
        </w:rPr>
      </w:pPr>
      <w:r>
        <w:rPr>
          <w:b/>
          <w:sz w:val="32"/>
          <w:szCs w:val="32"/>
          <w:lang w:val="en-US"/>
        </w:rPr>
        <w:t>3</w:t>
      </w:r>
      <w:r w:rsidR="00642D71">
        <w:rPr>
          <w:b/>
          <w:sz w:val="32"/>
          <w:szCs w:val="32"/>
          <w:lang w:val="en-US"/>
        </w:rPr>
        <w:t>. Equality Impact Assessment (EIA)</w:t>
      </w:r>
    </w:p>
    <w:p w:rsidR="00947C3E" w:rsidRDefault="00947C3E" w:rsidP="00642D71">
      <w:pPr>
        <w:rPr>
          <w:sz w:val="24"/>
          <w:szCs w:val="24"/>
          <w:lang w:val="en-US"/>
        </w:rPr>
      </w:pPr>
      <w:r w:rsidRPr="00947C3E">
        <w:rPr>
          <w:sz w:val="24"/>
          <w:szCs w:val="24"/>
          <w:lang w:val="en-US"/>
        </w:rPr>
        <w:t>Equality, diversity, Human Rights and inclusion are at the heart of delivering personal, fair and diverse health and social care services. All commissioners and providers of health and social care services have legal obligations under equality legislation to ensure that people with one or more protected characteristics are not barred from access to services and decision making processes</w:t>
      </w:r>
    </w:p>
    <w:p w:rsidR="00642D71" w:rsidRDefault="00642D71" w:rsidP="00642D71">
      <w:pPr>
        <w:rPr>
          <w:sz w:val="24"/>
          <w:szCs w:val="24"/>
          <w:lang w:val="en-US"/>
        </w:rPr>
      </w:pPr>
      <w:r w:rsidRPr="00642D71">
        <w:rPr>
          <w:sz w:val="24"/>
          <w:szCs w:val="24"/>
          <w:lang w:val="en-US"/>
        </w:rPr>
        <w:t>An Equality Impact Analysis (EIA) of the planned engagement activities was undertaken prior to the commencement of engagement. The STP Engagement exercise was open to all and engagement activities were designed to facilitate feedback from as wide a cross-section of the local community as possible.</w:t>
      </w:r>
      <w:r w:rsidR="002339E9">
        <w:rPr>
          <w:sz w:val="24"/>
          <w:szCs w:val="24"/>
          <w:lang w:val="en-US"/>
        </w:rPr>
        <w:t xml:space="preserve"> </w:t>
      </w:r>
      <w:r>
        <w:rPr>
          <w:sz w:val="24"/>
          <w:szCs w:val="24"/>
          <w:lang w:val="en-US"/>
        </w:rPr>
        <w:t xml:space="preserve">The EIA can be found </w:t>
      </w:r>
      <w:r w:rsidRPr="00642D71">
        <w:rPr>
          <w:sz w:val="24"/>
          <w:szCs w:val="24"/>
          <w:lang w:val="en-US"/>
        </w:rPr>
        <w:t>under Engagement at:</w:t>
      </w:r>
      <w:r>
        <w:rPr>
          <w:sz w:val="24"/>
          <w:szCs w:val="24"/>
          <w:lang w:val="en-US"/>
        </w:rPr>
        <w:t xml:space="preserve"> </w:t>
      </w:r>
      <w:hyperlink r:id="rId10" w:history="1">
        <w:r w:rsidRPr="00F26691">
          <w:rPr>
            <w:rStyle w:val="Hyperlink"/>
            <w:sz w:val="24"/>
            <w:szCs w:val="24"/>
            <w:lang w:val="en-US"/>
          </w:rPr>
          <w:t>http://www.gloucestershireccg.nhs.uk/gloucestersh</w:t>
        </w:r>
        <w:r w:rsidRPr="00F26691">
          <w:rPr>
            <w:rStyle w:val="Hyperlink"/>
            <w:sz w:val="24"/>
            <w:szCs w:val="24"/>
            <w:lang w:val="en-US"/>
          </w:rPr>
          <w:t>i</w:t>
        </w:r>
        <w:r w:rsidRPr="00F26691">
          <w:rPr>
            <w:rStyle w:val="Hyperlink"/>
            <w:sz w:val="24"/>
            <w:szCs w:val="24"/>
            <w:lang w:val="en-US"/>
          </w:rPr>
          <w:t>re-stp/</w:t>
        </w:r>
      </w:hyperlink>
    </w:p>
    <w:p w:rsidR="002339E9" w:rsidRDefault="002339E9" w:rsidP="00543F08">
      <w:pPr>
        <w:rPr>
          <w:b/>
          <w:sz w:val="32"/>
          <w:szCs w:val="32"/>
          <w:lang w:val="en-US"/>
        </w:rPr>
      </w:pPr>
    </w:p>
    <w:p w:rsidR="00FB6067" w:rsidRDefault="00FB6067">
      <w:pPr>
        <w:rPr>
          <w:b/>
          <w:sz w:val="32"/>
          <w:szCs w:val="32"/>
          <w:lang w:val="en-US"/>
        </w:rPr>
      </w:pPr>
      <w:r>
        <w:rPr>
          <w:b/>
          <w:sz w:val="32"/>
          <w:szCs w:val="32"/>
          <w:lang w:val="en-US"/>
        </w:rPr>
        <w:br w:type="page"/>
      </w:r>
    </w:p>
    <w:p w:rsidR="00B27F96" w:rsidRDefault="002339E9" w:rsidP="00543F08">
      <w:pPr>
        <w:rPr>
          <w:b/>
          <w:sz w:val="32"/>
          <w:szCs w:val="32"/>
          <w:lang w:val="en-US"/>
        </w:rPr>
      </w:pPr>
      <w:r>
        <w:rPr>
          <w:b/>
          <w:sz w:val="32"/>
          <w:szCs w:val="32"/>
          <w:lang w:val="en-US"/>
        </w:rPr>
        <w:lastRenderedPageBreak/>
        <w:t>4</w:t>
      </w:r>
      <w:r w:rsidR="00642D71">
        <w:rPr>
          <w:b/>
          <w:sz w:val="32"/>
          <w:szCs w:val="32"/>
          <w:lang w:val="en-US"/>
        </w:rPr>
        <w:t xml:space="preserve">. </w:t>
      </w:r>
      <w:r w:rsidR="00543F08" w:rsidRPr="00543F08">
        <w:rPr>
          <w:b/>
          <w:sz w:val="32"/>
          <w:szCs w:val="32"/>
          <w:lang w:val="en-US"/>
        </w:rPr>
        <w:t>Report format</w:t>
      </w:r>
    </w:p>
    <w:p w:rsidR="00543F08" w:rsidRPr="00543F08" w:rsidRDefault="00543F08" w:rsidP="00543F08">
      <w:pPr>
        <w:rPr>
          <w:sz w:val="24"/>
          <w:szCs w:val="24"/>
          <w:lang w:val="en-US"/>
        </w:rPr>
      </w:pPr>
      <w:r w:rsidRPr="00543F08">
        <w:rPr>
          <w:sz w:val="24"/>
          <w:szCs w:val="24"/>
          <w:lang w:val="en-US"/>
        </w:rPr>
        <w:t xml:space="preserve">The </w:t>
      </w:r>
      <w:r>
        <w:rPr>
          <w:sz w:val="24"/>
          <w:szCs w:val="24"/>
          <w:lang w:val="en-US"/>
        </w:rPr>
        <w:t xml:space="preserve">STP </w:t>
      </w:r>
      <w:r w:rsidRPr="00543F08">
        <w:rPr>
          <w:sz w:val="24"/>
          <w:szCs w:val="24"/>
          <w:lang w:val="en-US"/>
        </w:rPr>
        <w:t xml:space="preserve">Outcome of Engagement Report is presented </w:t>
      </w:r>
      <w:r>
        <w:rPr>
          <w:sz w:val="24"/>
          <w:szCs w:val="24"/>
          <w:lang w:val="en-US"/>
        </w:rPr>
        <w:t>in five</w:t>
      </w:r>
      <w:r w:rsidR="00B25DEC">
        <w:rPr>
          <w:sz w:val="24"/>
          <w:szCs w:val="24"/>
          <w:lang w:val="en-US"/>
        </w:rPr>
        <w:t xml:space="preserve"> parts:</w:t>
      </w:r>
    </w:p>
    <w:p w:rsidR="00543F08" w:rsidRDefault="00543F08" w:rsidP="00543F08">
      <w:pPr>
        <w:rPr>
          <w:sz w:val="24"/>
          <w:szCs w:val="24"/>
          <w:lang w:val="en-US"/>
        </w:rPr>
      </w:pPr>
      <w:r w:rsidRPr="00B27F96">
        <w:rPr>
          <w:b/>
          <w:sz w:val="24"/>
          <w:szCs w:val="24"/>
          <w:lang w:val="en-US"/>
        </w:rPr>
        <w:t>Part 1</w:t>
      </w:r>
      <w:r>
        <w:rPr>
          <w:sz w:val="24"/>
          <w:szCs w:val="24"/>
          <w:lang w:val="en-US"/>
        </w:rPr>
        <w:t xml:space="preserve"> </w:t>
      </w:r>
      <w:r w:rsidR="00642D71">
        <w:rPr>
          <w:sz w:val="24"/>
          <w:szCs w:val="24"/>
          <w:lang w:val="en-US"/>
        </w:rPr>
        <w:t xml:space="preserve">describes </w:t>
      </w:r>
      <w:r>
        <w:rPr>
          <w:sz w:val="24"/>
          <w:szCs w:val="24"/>
          <w:lang w:val="en-US"/>
        </w:rPr>
        <w:t xml:space="preserve">how to </w:t>
      </w:r>
      <w:r w:rsidR="00C14BF8">
        <w:rPr>
          <w:sz w:val="24"/>
          <w:szCs w:val="24"/>
          <w:lang w:val="en-US"/>
        </w:rPr>
        <w:t xml:space="preserve">make the best </w:t>
      </w:r>
      <w:r>
        <w:rPr>
          <w:sz w:val="24"/>
          <w:szCs w:val="24"/>
          <w:lang w:val="en-US"/>
        </w:rPr>
        <w:t>use the information provided in the Report</w:t>
      </w:r>
      <w:r w:rsidR="00642D71">
        <w:rPr>
          <w:sz w:val="24"/>
          <w:szCs w:val="24"/>
          <w:lang w:val="en-US"/>
        </w:rPr>
        <w:t xml:space="preserve"> and online Appendices, and how feedback will be used to inform our thinking going forward</w:t>
      </w:r>
    </w:p>
    <w:p w:rsidR="00543F08" w:rsidRDefault="00543F08" w:rsidP="00543F08">
      <w:pPr>
        <w:rPr>
          <w:sz w:val="24"/>
          <w:szCs w:val="24"/>
          <w:lang w:val="en-US"/>
        </w:rPr>
      </w:pPr>
      <w:r w:rsidRPr="00B27F96">
        <w:rPr>
          <w:b/>
          <w:sz w:val="24"/>
          <w:szCs w:val="24"/>
          <w:lang w:val="en-US"/>
        </w:rPr>
        <w:t>Part 2</w:t>
      </w:r>
      <w:r>
        <w:rPr>
          <w:sz w:val="24"/>
          <w:szCs w:val="24"/>
          <w:lang w:val="en-US"/>
        </w:rPr>
        <w:t xml:space="preserve"> describes the</w:t>
      </w:r>
      <w:r w:rsidRPr="00543F08">
        <w:rPr>
          <w:sz w:val="24"/>
          <w:szCs w:val="24"/>
          <w:lang w:val="en-US"/>
        </w:rPr>
        <w:t xml:space="preserve"> communications </w:t>
      </w:r>
      <w:r w:rsidR="00867EEC">
        <w:rPr>
          <w:sz w:val="24"/>
          <w:szCs w:val="24"/>
          <w:lang w:val="en-US"/>
        </w:rPr>
        <w:t xml:space="preserve">and engagement </w:t>
      </w:r>
      <w:r w:rsidRPr="00543F08">
        <w:rPr>
          <w:sz w:val="24"/>
          <w:szCs w:val="24"/>
          <w:lang w:val="en-US"/>
        </w:rPr>
        <w:t>activities</w:t>
      </w:r>
      <w:r>
        <w:rPr>
          <w:sz w:val="24"/>
          <w:szCs w:val="24"/>
          <w:lang w:val="en-US"/>
        </w:rPr>
        <w:t xml:space="preserve"> </w:t>
      </w:r>
      <w:r w:rsidRPr="00543F08">
        <w:rPr>
          <w:sz w:val="24"/>
          <w:szCs w:val="24"/>
          <w:lang w:val="en-US"/>
        </w:rPr>
        <w:t>undertaken</w:t>
      </w:r>
    </w:p>
    <w:p w:rsidR="00543F08" w:rsidRPr="00543F08" w:rsidRDefault="00543F08" w:rsidP="00543F08">
      <w:pPr>
        <w:rPr>
          <w:sz w:val="24"/>
          <w:szCs w:val="24"/>
          <w:lang w:val="en-US"/>
        </w:rPr>
      </w:pPr>
      <w:r w:rsidRPr="00B27F96">
        <w:rPr>
          <w:b/>
          <w:sz w:val="24"/>
          <w:szCs w:val="24"/>
          <w:lang w:val="en-US"/>
        </w:rPr>
        <w:t>Part 3</w:t>
      </w:r>
      <w:r w:rsidRPr="00543F08">
        <w:rPr>
          <w:sz w:val="24"/>
          <w:szCs w:val="24"/>
          <w:lang w:val="en-US"/>
        </w:rPr>
        <w:t xml:space="preserve"> provides demographic information about the respondents to the</w:t>
      </w:r>
      <w:r>
        <w:rPr>
          <w:sz w:val="24"/>
          <w:szCs w:val="24"/>
          <w:lang w:val="en-US"/>
        </w:rPr>
        <w:t xml:space="preserve"> </w:t>
      </w:r>
      <w:r w:rsidR="00642D71">
        <w:rPr>
          <w:sz w:val="24"/>
          <w:szCs w:val="24"/>
          <w:lang w:val="en-US"/>
        </w:rPr>
        <w:t>STP survey</w:t>
      </w:r>
      <w:r w:rsidRPr="00543F08">
        <w:rPr>
          <w:sz w:val="24"/>
          <w:szCs w:val="24"/>
          <w:lang w:val="en-US"/>
        </w:rPr>
        <w:t>.</w:t>
      </w:r>
    </w:p>
    <w:p w:rsidR="00B8620C" w:rsidRDefault="00543F08" w:rsidP="00543F08">
      <w:pPr>
        <w:rPr>
          <w:sz w:val="24"/>
          <w:szCs w:val="24"/>
          <w:lang w:val="en-US"/>
        </w:rPr>
      </w:pPr>
      <w:r w:rsidRPr="00B27F96">
        <w:rPr>
          <w:b/>
          <w:sz w:val="24"/>
          <w:szCs w:val="24"/>
          <w:lang w:val="en-US"/>
        </w:rPr>
        <w:t>Part 4</w:t>
      </w:r>
      <w:r w:rsidRPr="00543F08">
        <w:rPr>
          <w:sz w:val="24"/>
          <w:szCs w:val="24"/>
          <w:lang w:val="en-US"/>
        </w:rPr>
        <w:t xml:space="preserve"> </w:t>
      </w:r>
      <w:r w:rsidR="00935583">
        <w:rPr>
          <w:sz w:val="24"/>
          <w:szCs w:val="24"/>
          <w:lang w:val="en-US"/>
        </w:rPr>
        <w:t xml:space="preserve">describes the </w:t>
      </w:r>
      <w:r w:rsidR="00B8620C">
        <w:rPr>
          <w:sz w:val="24"/>
          <w:szCs w:val="24"/>
          <w:lang w:val="en-US"/>
        </w:rPr>
        <w:t xml:space="preserve">quantitative </w:t>
      </w:r>
      <w:r w:rsidR="00642D71">
        <w:rPr>
          <w:sz w:val="24"/>
          <w:szCs w:val="24"/>
          <w:lang w:val="en-US"/>
        </w:rPr>
        <w:t>feedback received.  Q</w:t>
      </w:r>
      <w:r w:rsidR="00B8620C">
        <w:rPr>
          <w:sz w:val="24"/>
          <w:szCs w:val="24"/>
          <w:lang w:val="en-US"/>
        </w:rPr>
        <w:t xml:space="preserve">ualitative </w:t>
      </w:r>
      <w:r w:rsidRPr="00543F08">
        <w:rPr>
          <w:sz w:val="24"/>
          <w:szCs w:val="24"/>
          <w:lang w:val="en-US"/>
        </w:rPr>
        <w:t>themes from the</w:t>
      </w:r>
      <w:r>
        <w:rPr>
          <w:sz w:val="24"/>
          <w:szCs w:val="24"/>
          <w:lang w:val="en-US"/>
        </w:rPr>
        <w:t xml:space="preserve"> </w:t>
      </w:r>
      <w:r w:rsidRPr="00543F08">
        <w:rPr>
          <w:sz w:val="24"/>
          <w:szCs w:val="24"/>
          <w:lang w:val="en-US"/>
        </w:rPr>
        <w:t>feedback received</w:t>
      </w:r>
      <w:r w:rsidR="00935583">
        <w:rPr>
          <w:sz w:val="24"/>
          <w:szCs w:val="24"/>
          <w:lang w:val="en-US"/>
        </w:rPr>
        <w:t xml:space="preserve"> are included in </w:t>
      </w:r>
      <w:r w:rsidR="00B8620C">
        <w:rPr>
          <w:sz w:val="24"/>
          <w:szCs w:val="24"/>
          <w:lang w:val="en-US"/>
        </w:rPr>
        <w:t xml:space="preserve">this section, with </w:t>
      </w:r>
      <w:r w:rsidR="003D0C7D">
        <w:rPr>
          <w:sz w:val="24"/>
          <w:szCs w:val="24"/>
          <w:lang w:val="en-US"/>
        </w:rPr>
        <w:t xml:space="preserve">further </w:t>
      </w:r>
      <w:r w:rsidR="00B8620C">
        <w:rPr>
          <w:sz w:val="24"/>
          <w:szCs w:val="24"/>
          <w:lang w:val="en-US"/>
        </w:rPr>
        <w:t xml:space="preserve">detail provided in </w:t>
      </w:r>
      <w:r w:rsidR="00935583">
        <w:rPr>
          <w:sz w:val="24"/>
          <w:szCs w:val="24"/>
          <w:lang w:val="en-US"/>
        </w:rPr>
        <w:t>the</w:t>
      </w:r>
      <w:r w:rsidR="003D0C7D">
        <w:rPr>
          <w:sz w:val="24"/>
          <w:szCs w:val="24"/>
          <w:lang w:val="en-US"/>
        </w:rPr>
        <w:t xml:space="preserve"> online</w:t>
      </w:r>
      <w:r w:rsidR="00935583">
        <w:rPr>
          <w:sz w:val="24"/>
          <w:szCs w:val="24"/>
          <w:lang w:val="en-US"/>
        </w:rPr>
        <w:t xml:space="preserve"> appendices</w:t>
      </w:r>
      <w:r w:rsidRPr="00543F08">
        <w:rPr>
          <w:sz w:val="24"/>
          <w:szCs w:val="24"/>
          <w:lang w:val="en-US"/>
        </w:rPr>
        <w:t xml:space="preserve">. </w:t>
      </w:r>
    </w:p>
    <w:p w:rsidR="00543F08" w:rsidRDefault="00543F08" w:rsidP="00543F08">
      <w:pPr>
        <w:rPr>
          <w:sz w:val="24"/>
          <w:szCs w:val="24"/>
          <w:lang w:val="en-US"/>
        </w:rPr>
      </w:pPr>
      <w:r w:rsidRPr="00B27F96">
        <w:rPr>
          <w:b/>
          <w:sz w:val="24"/>
          <w:szCs w:val="24"/>
          <w:lang w:val="en-US"/>
        </w:rPr>
        <w:t>Part 5</w:t>
      </w:r>
      <w:r w:rsidRPr="00543F08">
        <w:rPr>
          <w:sz w:val="24"/>
          <w:szCs w:val="24"/>
          <w:lang w:val="en-US"/>
        </w:rPr>
        <w:t xml:space="preserve"> identifies learning points for future</w:t>
      </w:r>
      <w:r w:rsidR="00642D71">
        <w:rPr>
          <w:sz w:val="24"/>
          <w:szCs w:val="24"/>
          <w:lang w:val="en-US"/>
        </w:rPr>
        <w:t xml:space="preserve"> communication,</w:t>
      </w:r>
      <w:r w:rsidRPr="00543F08">
        <w:rPr>
          <w:sz w:val="24"/>
          <w:szCs w:val="24"/>
          <w:lang w:val="en-US"/>
        </w:rPr>
        <w:t xml:space="preserve"> engagement and co</w:t>
      </w:r>
      <w:r w:rsidR="00642D71">
        <w:rPr>
          <w:sz w:val="24"/>
          <w:szCs w:val="24"/>
          <w:lang w:val="en-US"/>
        </w:rPr>
        <w:t>nsultation</w:t>
      </w:r>
      <w:r w:rsidRPr="00543F08">
        <w:rPr>
          <w:sz w:val="24"/>
          <w:szCs w:val="24"/>
          <w:lang w:val="en-US"/>
        </w:rPr>
        <w:t>.</w:t>
      </w:r>
      <w:r w:rsidRPr="00543F08">
        <w:rPr>
          <w:sz w:val="24"/>
          <w:szCs w:val="24"/>
          <w:lang w:val="en-US"/>
        </w:rPr>
        <w:cr/>
        <w:t xml:space="preserve"> </w:t>
      </w:r>
      <w:r>
        <w:rPr>
          <w:sz w:val="24"/>
          <w:szCs w:val="24"/>
          <w:lang w:val="en-US"/>
        </w:rPr>
        <w:br w:type="page"/>
      </w:r>
    </w:p>
    <w:p w:rsidR="00543F08" w:rsidRDefault="00543F08" w:rsidP="00543F08">
      <w:pPr>
        <w:spacing w:line="240" w:lineRule="auto"/>
        <w:rPr>
          <w:b/>
          <w:sz w:val="32"/>
          <w:szCs w:val="32"/>
        </w:rPr>
      </w:pPr>
      <w:r>
        <w:rPr>
          <w:b/>
          <w:sz w:val="32"/>
          <w:szCs w:val="32"/>
        </w:rPr>
        <w:lastRenderedPageBreak/>
        <w:t>Part 1</w:t>
      </w:r>
    </w:p>
    <w:p w:rsidR="00293222" w:rsidRDefault="00FB6067" w:rsidP="00543F08">
      <w:pPr>
        <w:spacing w:line="240" w:lineRule="auto"/>
        <w:rPr>
          <w:b/>
          <w:sz w:val="32"/>
          <w:szCs w:val="32"/>
        </w:rPr>
      </w:pPr>
      <w:r>
        <w:rPr>
          <w:b/>
          <w:sz w:val="32"/>
          <w:szCs w:val="32"/>
        </w:rPr>
        <w:t>5</w:t>
      </w:r>
      <w:r w:rsidR="002339E9">
        <w:rPr>
          <w:b/>
          <w:sz w:val="32"/>
          <w:szCs w:val="32"/>
        </w:rPr>
        <w:t>. M</w:t>
      </w:r>
      <w:r w:rsidR="00293222" w:rsidRPr="00293222">
        <w:rPr>
          <w:b/>
          <w:sz w:val="32"/>
          <w:szCs w:val="32"/>
        </w:rPr>
        <w:t>ak</w:t>
      </w:r>
      <w:r w:rsidR="002339E9">
        <w:rPr>
          <w:b/>
          <w:sz w:val="32"/>
          <w:szCs w:val="32"/>
        </w:rPr>
        <w:t>ing</w:t>
      </w:r>
      <w:r w:rsidR="00293222" w:rsidRPr="00293222">
        <w:rPr>
          <w:b/>
          <w:sz w:val="32"/>
          <w:szCs w:val="32"/>
        </w:rPr>
        <w:t xml:space="preserve"> the best use the inf</w:t>
      </w:r>
      <w:r w:rsidR="002339E9">
        <w:rPr>
          <w:b/>
          <w:sz w:val="32"/>
          <w:szCs w:val="32"/>
        </w:rPr>
        <w:t>ormation provided in this</w:t>
      </w:r>
      <w:r w:rsidR="00293222">
        <w:rPr>
          <w:b/>
          <w:sz w:val="32"/>
          <w:szCs w:val="32"/>
        </w:rPr>
        <w:t xml:space="preserve"> Report</w:t>
      </w:r>
    </w:p>
    <w:p w:rsidR="00FB6067" w:rsidRPr="00FB6067" w:rsidRDefault="00FB6067">
      <w:pPr>
        <w:rPr>
          <w:b/>
          <w:sz w:val="28"/>
          <w:szCs w:val="28"/>
        </w:rPr>
      </w:pPr>
      <w:r w:rsidRPr="00FB6067">
        <w:rPr>
          <w:b/>
          <w:sz w:val="28"/>
          <w:szCs w:val="28"/>
        </w:rPr>
        <w:t>You said – we did</w:t>
      </w:r>
    </w:p>
    <w:p w:rsidR="00543F08" w:rsidRDefault="00FB6067">
      <w:pPr>
        <w:rPr>
          <w:sz w:val="24"/>
          <w:szCs w:val="24"/>
        </w:rPr>
      </w:pPr>
      <w:r>
        <w:rPr>
          <w:sz w:val="24"/>
          <w:szCs w:val="24"/>
        </w:rPr>
        <w:t>This R</w:t>
      </w:r>
      <w:r w:rsidR="00543F08" w:rsidRPr="00543F08">
        <w:rPr>
          <w:sz w:val="24"/>
          <w:szCs w:val="24"/>
        </w:rPr>
        <w:t>eport is intended to be used as a</w:t>
      </w:r>
      <w:r w:rsidR="00935583">
        <w:rPr>
          <w:sz w:val="24"/>
          <w:szCs w:val="24"/>
        </w:rPr>
        <w:t xml:space="preserve"> practical</w:t>
      </w:r>
      <w:r w:rsidR="00543F08" w:rsidRPr="00543F08">
        <w:rPr>
          <w:sz w:val="24"/>
          <w:szCs w:val="24"/>
        </w:rPr>
        <w:t xml:space="preserve"> resource for </w:t>
      </w:r>
      <w:r w:rsidR="00543F08">
        <w:rPr>
          <w:sz w:val="24"/>
          <w:szCs w:val="24"/>
        </w:rPr>
        <w:t xml:space="preserve">STP partners to inform the development of STP priorities and programmes. </w:t>
      </w:r>
      <w:r>
        <w:rPr>
          <w:sz w:val="24"/>
          <w:szCs w:val="24"/>
        </w:rPr>
        <w:t xml:space="preserve">It will be shared widely across the local health and care community and is available to all on the STP website. STP partners are invited to consider the feedback from engagement and indicate how it has influenced their thinking and future planning. </w:t>
      </w:r>
    </w:p>
    <w:p w:rsidR="00FC54F6" w:rsidRDefault="00FC54F6">
      <w:pPr>
        <w:rPr>
          <w:sz w:val="24"/>
          <w:szCs w:val="24"/>
        </w:rPr>
      </w:pPr>
      <w:r>
        <w:rPr>
          <w:noProof/>
          <w:sz w:val="24"/>
          <w:szCs w:val="24"/>
          <w:lang w:eastAsia="en-GB"/>
        </w:rPr>
        <w:drawing>
          <wp:inline distT="0" distB="0" distL="0" distR="0">
            <wp:extent cx="5486400" cy="3200400"/>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65132E" w:rsidRDefault="0065132E">
      <w:pPr>
        <w:rPr>
          <w:sz w:val="24"/>
          <w:szCs w:val="24"/>
        </w:rPr>
      </w:pPr>
    </w:p>
    <w:p w:rsidR="00FB6067" w:rsidRDefault="00FB6067">
      <w:pPr>
        <w:rPr>
          <w:sz w:val="24"/>
          <w:szCs w:val="24"/>
        </w:rPr>
      </w:pPr>
      <w:r w:rsidRPr="00FB6067">
        <w:rPr>
          <w:sz w:val="24"/>
          <w:szCs w:val="24"/>
        </w:rPr>
        <w:t>There are elements of feedback which will be relevant and of interest to all readers; these can be easily found in the main body of the report.</w:t>
      </w:r>
    </w:p>
    <w:p w:rsidR="0065132E" w:rsidRDefault="0065132E">
      <w:pPr>
        <w:rPr>
          <w:sz w:val="24"/>
          <w:szCs w:val="24"/>
        </w:rPr>
      </w:pPr>
      <w:r>
        <w:rPr>
          <w:sz w:val="24"/>
          <w:szCs w:val="24"/>
        </w:rPr>
        <w:t xml:space="preserve">More detailed </w:t>
      </w:r>
      <w:r w:rsidR="00935583">
        <w:rPr>
          <w:sz w:val="24"/>
          <w:szCs w:val="24"/>
        </w:rPr>
        <w:t xml:space="preserve">themed </w:t>
      </w:r>
      <w:r w:rsidR="0052682A">
        <w:rPr>
          <w:sz w:val="24"/>
          <w:szCs w:val="24"/>
        </w:rPr>
        <w:t>feedback, such as</w:t>
      </w:r>
      <w:r>
        <w:rPr>
          <w:sz w:val="24"/>
          <w:szCs w:val="24"/>
        </w:rPr>
        <w:t xml:space="preserve"> comments relating to </w:t>
      </w:r>
      <w:r w:rsidRPr="0065132E">
        <w:rPr>
          <w:i/>
          <w:sz w:val="24"/>
          <w:szCs w:val="24"/>
        </w:rPr>
        <w:t>Enabling Active Communities</w:t>
      </w:r>
      <w:r>
        <w:rPr>
          <w:sz w:val="24"/>
          <w:szCs w:val="24"/>
        </w:rPr>
        <w:t xml:space="preserve"> </w:t>
      </w:r>
      <w:r w:rsidR="00543F08" w:rsidRPr="00543F08">
        <w:rPr>
          <w:sz w:val="24"/>
          <w:szCs w:val="24"/>
        </w:rPr>
        <w:t>has</w:t>
      </w:r>
      <w:r w:rsidR="00543F08">
        <w:rPr>
          <w:sz w:val="24"/>
          <w:szCs w:val="24"/>
        </w:rPr>
        <w:t xml:space="preserve"> also</w:t>
      </w:r>
      <w:r w:rsidR="00543F08" w:rsidRPr="00543F08">
        <w:rPr>
          <w:sz w:val="24"/>
          <w:szCs w:val="24"/>
        </w:rPr>
        <w:t xml:space="preserve"> been grouped into key areas in</w:t>
      </w:r>
      <w:r w:rsidR="003D0C7D">
        <w:rPr>
          <w:sz w:val="24"/>
          <w:szCs w:val="24"/>
        </w:rPr>
        <w:t xml:space="preserve"> </w:t>
      </w:r>
      <w:r>
        <w:rPr>
          <w:sz w:val="24"/>
          <w:szCs w:val="24"/>
        </w:rPr>
        <w:t xml:space="preserve">the </w:t>
      </w:r>
      <w:r w:rsidR="003D0C7D">
        <w:rPr>
          <w:sz w:val="24"/>
          <w:szCs w:val="24"/>
        </w:rPr>
        <w:t>online</w:t>
      </w:r>
      <w:r>
        <w:rPr>
          <w:sz w:val="24"/>
          <w:szCs w:val="24"/>
        </w:rPr>
        <w:t xml:space="preserve"> A</w:t>
      </w:r>
      <w:r w:rsidR="00543F08" w:rsidRPr="00543F08">
        <w:rPr>
          <w:sz w:val="24"/>
          <w:szCs w:val="24"/>
        </w:rPr>
        <w:t xml:space="preserve">ppendices. </w:t>
      </w:r>
      <w:r>
        <w:rPr>
          <w:sz w:val="24"/>
          <w:szCs w:val="24"/>
        </w:rPr>
        <w:t>These A</w:t>
      </w:r>
      <w:r w:rsidR="0052682A">
        <w:rPr>
          <w:sz w:val="24"/>
          <w:szCs w:val="24"/>
        </w:rPr>
        <w:t>ppendices</w:t>
      </w:r>
      <w:r w:rsidR="003D0C7D">
        <w:rPr>
          <w:sz w:val="24"/>
          <w:szCs w:val="24"/>
        </w:rPr>
        <w:t xml:space="preserve"> include</w:t>
      </w:r>
      <w:r w:rsidR="0052682A">
        <w:rPr>
          <w:sz w:val="24"/>
          <w:szCs w:val="24"/>
        </w:rPr>
        <w:t xml:space="preserve"> </w:t>
      </w:r>
      <w:r>
        <w:rPr>
          <w:sz w:val="24"/>
          <w:szCs w:val="24"/>
        </w:rPr>
        <w:t xml:space="preserve">copies of individual submissions received separately from the STP survey. </w:t>
      </w:r>
    </w:p>
    <w:p w:rsidR="00935583" w:rsidRDefault="00935583">
      <w:pPr>
        <w:rPr>
          <w:sz w:val="24"/>
          <w:szCs w:val="24"/>
        </w:rPr>
      </w:pPr>
      <w:r>
        <w:rPr>
          <w:sz w:val="24"/>
          <w:szCs w:val="24"/>
        </w:rPr>
        <w:lastRenderedPageBreak/>
        <w:t>The grouping of the qualitative feedback</w:t>
      </w:r>
      <w:r w:rsidR="00C14BF8">
        <w:rPr>
          <w:sz w:val="24"/>
          <w:szCs w:val="24"/>
        </w:rPr>
        <w:t xml:space="preserve"> in the </w:t>
      </w:r>
      <w:r w:rsidR="003D0C7D">
        <w:rPr>
          <w:sz w:val="24"/>
          <w:szCs w:val="24"/>
        </w:rPr>
        <w:t xml:space="preserve">online </w:t>
      </w:r>
      <w:r w:rsidR="00C14BF8">
        <w:rPr>
          <w:sz w:val="24"/>
          <w:szCs w:val="24"/>
        </w:rPr>
        <w:t xml:space="preserve">appendices </w:t>
      </w:r>
      <w:r>
        <w:rPr>
          <w:sz w:val="24"/>
          <w:szCs w:val="24"/>
        </w:rPr>
        <w:t xml:space="preserve">has been undertaken by members of the STP Communications and Engagement Group. </w:t>
      </w:r>
      <w:r w:rsidR="00C14BF8">
        <w:rPr>
          <w:sz w:val="24"/>
          <w:szCs w:val="24"/>
        </w:rPr>
        <w:t>K</w:t>
      </w:r>
      <w:r>
        <w:rPr>
          <w:sz w:val="24"/>
          <w:szCs w:val="24"/>
        </w:rPr>
        <w:t>ey word searches have been undertaken to assist this selection process. However,</w:t>
      </w:r>
      <w:r w:rsidR="0065132E">
        <w:rPr>
          <w:sz w:val="24"/>
          <w:szCs w:val="24"/>
        </w:rPr>
        <w:t xml:space="preserve"> we acknowledge that</w:t>
      </w:r>
      <w:r>
        <w:rPr>
          <w:sz w:val="24"/>
          <w:szCs w:val="24"/>
        </w:rPr>
        <w:t xml:space="preserve"> </w:t>
      </w:r>
      <w:r w:rsidR="00C14BF8">
        <w:rPr>
          <w:sz w:val="24"/>
          <w:szCs w:val="24"/>
        </w:rPr>
        <w:t xml:space="preserve">such an </w:t>
      </w:r>
      <w:r>
        <w:rPr>
          <w:sz w:val="24"/>
          <w:szCs w:val="24"/>
        </w:rPr>
        <w:t>exercise</w:t>
      </w:r>
      <w:r w:rsidR="00C14BF8">
        <w:rPr>
          <w:sz w:val="24"/>
          <w:szCs w:val="24"/>
        </w:rPr>
        <w:t xml:space="preserve"> includes a subjective element </w:t>
      </w:r>
      <w:r>
        <w:rPr>
          <w:sz w:val="24"/>
          <w:szCs w:val="24"/>
        </w:rPr>
        <w:t>and</w:t>
      </w:r>
      <w:r w:rsidR="0065132E">
        <w:rPr>
          <w:sz w:val="24"/>
          <w:szCs w:val="24"/>
        </w:rPr>
        <w:t xml:space="preserve"> we recognise</w:t>
      </w:r>
      <w:r>
        <w:rPr>
          <w:sz w:val="24"/>
          <w:szCs w:val="24"/>
        </w:rPr>
        <w:t xml:space="preserve"> </w:t>
      </w:r>
      <w:r w:rsidR="00C14BF8">
        <w:rPr>
          <w:sz w:val="24"/>
          <w:szCs w:val="24"/>
        </w:rPr>
        <w:t xml:space="preserve">that </w:t>
      </w:r>
      <w:r>
        <w:rPr>
          <w:sz w:val="24"/>
          <w:szCs w:val="24"/>
        </w:rPr>
        <w:t>others may have chosen to place items of feedback under alternative headings.</w:t>
      </w:r>
      <w:r w:rsidR="0065132E">
        <w:rPr>
          <w:sz w:val="24"/>
          <w:szCs w:val="24"/>
        </w:rPr>
        <w:t xml:space="preserve"> To provide assurance, a</w:t>
      </w:r>
      <w:r w:rsidR="00C14BF8">
        <w:rPr>
          <w:sz w:val="24"/>
          <w:szCs w:val="24"/>
        </w:rPr>
        <w:t xml:space="preserve">ll </w:t>
      </w:r>
      <w:r w:rsidR="0065132E">
        <w:rPr>
          <w:sz w:val="24"/>
          <w:szCs w:val="24"/>
        </w:rPr>
        <w:t xml:space="preserve">qualitative </w:t>
      </w:r>
      <w:r w:rsidR="00C14BF8">
        <w:rPr>
          <w:sz w:val="24"/>
          <w:szCs w:val="24"/>
        </w:rPr>
        <w:t>written feedback</w:t>
      </w:r>
      <w:r w:rsidR="0065132E">
        <w:rPr>
          <w:sz w:val="24"/>
          <w:szCs w:val="24"/>
        </w:rPr>
        <w:t xml:space="preserve"> from both survey respondents</w:t>
      </w:r>
      <w:r w:rsidR="00867EEC">
        <w:rPr>
          <w:sz w:val="24"/>
          <w:szCs w:val="24"/>
        </w:rPr>
        <w:t xml:space="preserve"> and individual correspondence</w:t>
      </w:r>
      <w:r w:rsidR="00C14BF8">
        <w:rPr>
          <w:sz w:val="24"/>
          <w:szCs w:val="24"/>
        </w:rPr>
        <w:t xml:space="preserve"> received during the engagement period is </w:t>
      </w:r>
      <w:r w:rsidR="00867EEC">
        <w:rPr>
          <w:sz w:val="24"/>
          <w:szCs w:val="24"/>
        </w:rPr>
        <w:t xml:space="preserve">included </w:t>
      </w:r>
      <w:r w:rsidR="00C14BF8">
        <w:rPr>
          <w:sz w:val="24"/>
          <w:szCs w:val="24"/>
        </w:rPr>
        <w:t>within th</w:t>
      </w:r>
      <w:r w:rsidR="003D0C7D">
        <w:rPr>
          <w:sz w:val="24"/>
          <w:szCs w:val="24"/>
        </w:rPr>
        <w:t xml:space="preserve">is report and/or the </w:t>
      </w:r>
      <w:r w:rsidR="0065132E">
        <w:rPr>
          <w:sz w:val="24"/>
          <w:szCs w:val="24"/>
        </w:rPr>
        <w:t>online A</w:t>
      </w:r>
      <w:r w:rsidR="003D0C7D">
        <w:rPr>
          <w:sz w:val="24"/>
          <w:szCs w:val="24"/>
        </w:rPr>
        <w:t>ppendices</w:t>
      </w:r>
      <w:r w:rsidR="00C14BF8">
        <w:rPr>
          <w:sz w:val="24"/>
          <w:szCs w:val="24"/>
        </w:rPr>
        <w:t xml:space="preserve">.  </w:t>
      </w:r>
    </w:p>
    <w:p w:rsidR="00935583" w:rsidRDefault="003D0C7D">
      <w:pPr>
        <w:rPr>
          <w:sz w:val="24"/>
          <w:szCs w:val="24"/>
        </w:rPr>
      </w:pPr>
      <w:r>
        <w:rPr>
          <w:sz w:val="24"/>
          <w:szCs w:val="24"/>
        </w:rPr>
        <w:t>*</w:t>
      </w:r>
      <w:r w:rsidR="00935583">
        <w:rPr>
          <w:sz w:val="24"/>
          <w:szCs w:val="24"/>
        </w:rPr>
        <w:t xml:space="preserve">Note: Some qualitative feedback received may appear in more than one </w:t>
      </w:r>
      <w:r w:rsidR="0065132E">
        <w:rPr>
          <w:sz w:val="24"/>
          <w:szCs w:val="24"/>
        </w:rPr>
        <w:t>A</w:t>
      </w:r>
      <w:r w:rsidR="00935583">
        <w:rPr>
          <w:sz w:val="24"/>
          <w:szCs w:val="24"/>
        </w:rPr>
        <w:t xml:space="preserve">ppendix, as the feedback relates to more than one theme. </w:t>
      </w:r>
    </w:p>
    <w:p w:rsidR="00B25DEC" w:rsidRDefault="00643A47">
      <w:pPr>
        <w:rPr>
          <w:sz w:val="24"/>
          <w:szCs w:val="24"/>
        </w:rPr>
      </w:pPr>
      <w:r w:rsidRPr="00643A47">
        <w:rPr>
          <w:sz w:val="24"/>
          <w:szCs w:val="24"/>
        </w:rPr>
        <w:t>I</w:t>
      </w:r>
      <w:r w:rsidR="003D0C7D">
        <w:rPr>
          <w:sz w:val="24"/>
          <w:szCs w:val="24"/>
        </w:rPr>
        <w:t>n</w:t>
      </w:r>
      <w:r w:rsidRPr="00643A47">
        <w:rPr>
          <w:sz w:val="24"/>
          <w:szCs w:val="24"/>
        </w:rPr>
        <w:t xml:space="preserve"> addition to themed feedback, the </w:t>
      </w:r>
      <w:r w:rsidR="003D0C7D">
        <w:rPr>
          <w:sz w:val="24"/>
          <w:szCs w:val="24"/>
        </w:rPr>
        <w:t xml:space="preserve">online </w:t>
      </w:r>
      <w:r w:rsidRPr="00643A47">
        <w:rPr>
          <w:sz w:val="24"/>
          <w:szCs w:val="24"/>
        </w:rPr>
        <w:t xml:space="preserve">appendices also include </w:t>
      </w:r>
      <w:r w:rsidR="0065132E">
        <w:rPr>
          <w:sz w:val="24"/>
          <w:szCs w:val="24"/>
        </w:rPr>
        <w:t xml:space="preserve">variable versions of </w:t>
      </w:r>
      <w:r w:rsidRPr="00643A47">
        <w:rPr>
          <w:sz w:val="24"/>
          <w:szCs w:val="24"/>
        </w:rPr>
        <w:t xml:space="preserve">survey </w:t>
      </w:r>
      <w:r>
        <w:rPr>
          <w:sz w:val="24"/>
          <w:szCs w:val="24"/>
        </w:rPr>
        <w:t>responses</w:t>
      </w:r>
      <w:r w:rsidR="0065132E">
        <w:rPr>
          <w:sz w:val="24"/>
          <w:szCs w:val="24"/>
        </w:rPr>
        <w:t xml:space="preserve"> for instance survey responses identified by gender, health status. </w:t>
      </w:r>
    </w:p>
    <w:p w:rsidR="00B25DEC" w:rsidRDefault="00C14BF8">
      <w:pPr>
        <w:rPr>
          <w:sz w:val="24"/>
          <w:szCs w:val="24"/>
        </w:rPr>
      </w:pPr>
      <w:r w:rsidRPr="00C14BF8">
        <w:rPr>
          <w:sz w:val="24"/>
          <w:szCs w:val="24"/>
        </w:rPr>
        <w:t xml:space="preserve">The report </w:t>
      </w:r>
      <w:r w:rsidR="003D0C7D">
        <w:rPr>
          <w:sz w:val="24"/>
          <w:szCs w:val="24"/>
        </w:rPr>
        <w:t xml:space="preserve">and </w:t>
      </w:r>
      <w:r w:rsidRPr="00C14BF8">
        <w:rPr>
          <w:sz w:val="24"/>
          <w:szCs w:val="24"/>
        </w:rPr>
        <w:t>is produced in</w:t>
      </w:r>
      <w:r w:rsidR="0065132E">
        <w:rPr>
          <w:sz w:val="24"/>
          <w:szCs w:val="24"/>
        </w:rPr>
        <w:t xml:space="preserve"> both</w:t>
      </w:r>
      <w:r w:rsidRPr="00C14BF8">
        <w:rPr>
          <w:sz w:val="24"/>
          <w:szCs w:val="24"/>
        </w:rPr>
        <w:t xml:space="preserve"> print and on line (searchable PDF) formats.</w:t>
      </w:r>
      <w:r w:rsidR="0065132E">
        <w:rPr>
          <w:sz w:val="24"/>
          <w:szCs w:val="24"/>
        </w:rPr>
        <w:t xml:space="preserve"> For details of how to obtain copies in other formats please turn to the back cover of this Report. </w:t>
      </w:r>
    </w:p>
    <w:p w:rsidR="00543F08" w:rsidRPr="00543F08" w:rsidRDefault="00543F08">
      <w:pPr>
        <w:rPr>
          <w:sz w:val="24"/>
          <w:szCs w:val="24"/>
        </w:rPr>
      </w:pPr>
      <w:r w:rsidRPr="00543F08">
        <w:rPr>
          <w:sz w:val="24"/>
          <w:szCs w:val="24"/>
        </w:rPr>
        <w:br w:type="page"/>
      </w:r>
    </w:p>
    <w:p w:rsidR="00543F08" w:rsidRDefault="00543F08" w:rsidP="00543F08">
      <w:pPr>
        <w:spacing w:line="240" w:lineRule="auto"/>
        <w:rPr>
          <w:b/>
          <w:sz w:val="32"/>
          <w:szCs w:val="32"/>
        </w:rPr>
      </w:pPr>
      <w:r>
        <w:rPr>
          <w:b/>
          <w:sz w:val="32"/>
          <w:szCs w:val="32"/>
        </w:rPr>
        <w:lastRenderedPageBreak/>
        <w:t>Part 2</w:t>
      </w:r>
    </w:p>
    <w:p w:rsidR="00867EEC" w:rsidRDefault="0065132E" w:rsidP="00543F08">
      <w:pPr>
        <w:spacing w:line="240" w:lineRule="auto"/>
        <w:rPr>
          <w:b/>
          <w:sz w:val="32"/>
          <w:szCs w:val="32"/>
        </w:rPr>
      </w:pPr>
      <w:r>
        <w:rPr>
          <w:b/>
          <w:sz w:val="32"/>
          <w:szCs w:val="32"/>
        </w:rPr>
        <w:t xml:space="preserve">6. </w:t>
      </w:r>
      <w:r w:rsidR="00867EEC">
        <w:rPr>
          <w:b/>
          <w:sz w:val="32"/>
          <w:szCs w:val="32"/>
        </w:rPr>
        <w:t>C</w:t>
      </w:r>
      <w:r w:rsidR="00867EEC" w:rsidRPr="00867EEC">
        <w:rPr>
          <w:b/>
          <w:sz w:val="32"/>
          <w:szCs w:val="32"/>
        </w:rPr>
        <w:t>ommunications</w:t>
      </w:r>
      <w:r w:rsidR="00867EEC">
        <w:rPr>
          <w:b/>
          <w:sz w:val="32"/>
          <w:szCs w:val="32"/>
        </w:rPr>
        <w:t xml:space="preserve"> and e</w:t>
      </w:r>
      <w:r w:rsidR="00867EEC" w:rsidRPr="00867EEC">
        <w:rPr>
          <w:b/>
          <w:sz w:val="32"/>
          <w:szCs w:val="32"/>
        </w:rPr>
        <w:t xml:space="preserve">ngagement </w:t>
      </w:r>
    </w:p>
    <w:p w:rsidR="00785EB1" w:rsidRPr="0065132E" w:rsidRDefault="00785EB1" w:rsidP="00785EB1">
      <w:pPr>
        <w:rPr>
          <w:sz w:val="28"/>
          <w:szCs w:val="28"/>
        </w:rPr>
      </w:pPr>
      <w:r w:rsidRPr="0065132E">
        <w:rPr>
          <w:b/>
          <w:sz w:val="28"/>
          <w:szCs w:val="28"/>
        </w:rPr>
        <w:t>Communications and Engagement methodologies</w:t>
      </w:r>
      <w:r w:rsidRPr="0065132E">
        <w:rPr>
          <w:sz w:val="28"/>
          <w:szCs w:val="28"/>
        </w:rPr>
        <w:t xml:space="preserve"> </w:t>
      </w:r>
    </w:p>
    <w:p w:rsidR="00785EB1" w:rsidRDefault="00785EB1" w:rsidP="00785EB1">
      <w:pPr>
        <w:rPr>
          <w:sz w:val="24"/>
          <w:szCs w:val="24"/>
        </w:rPr>
      </w:pPr>
      <w:r w:rsidRPr="00785EB1">
        <w:rPr>
          <w:sz w:val="24"/>
          <w:szCs w:val="24"/>
        </w:rPr>
        <w:t xml:space="preserve">A range of communications and engagement methodologies were used during the </w:t>
      </w:r>
      <w:r>
        <w:rPr>
          <w:sz w:val="24"/>
          <w:szCs w:val="24"/>
        </w:rPr>
        <w:t xml:space="preserve">twelve week STP </w:t>
      </w:r>
      <w:r w:rsidRPr="00785EB1">
        <w:rPr>
          <w:sz w:val="24"/>
          <w:szCs w:val="24"/>
        </w:rPr>
        <w:t xml:space="preserve">Engagement period. These are detailed below: </w:t>
      </w:r>
    </w:p>
    <w:p w:rsidR="00E86C6D" w:rsidRDefault="00785EB1" w:rsidP="00785EB1">
      <w:pPr>
        <w:rPr>
          <w:b/>
          <w:sz w:val="24"/>
          <w:szCs w:val="24"/>
        </w:rPr>
      </w:pPr>
      <w:r w:rsidRPr="00785EB1">
        <w:rPr>
          <w:b/>
          <w:sz w:val="24"/>
          <w:szCs w:val="24"/>
        </w:rPr>
        <w:t>Engagement bookl</w:t>
      </w:r>
      <w:r w:rsidR="00E86C6D">
        <w:rPr>
          <w:b/>
          <w:sz w:val="24"/>
          <w:szCs w:val="24"/>
        </w:rPr>
        <w:t xml:space="preserve">et </w:t>
      </w:r>
    </w:p>
    <w:p w:rsidR="00E86C6D" w:rsidRDefault="00E86C6D" w:rsidP="00785EB1">
      <w:pPr>
        <w:rPr>
          <w:sz w:val="24"/>
          <w:szCs w:val="24"/>
        </w:rPr>
      </w:pPr>
      <w:r>
        <w:rPr>
          <w:sz w:val="24"/>
          <w:szCs w:val="24"/>
        </w:rPr>
        <w:t xml:space="preserve">A long and short Guide to the </w:t>
      </w:r>
      <w:r w:rsidR="004F6D40">
        <w:rPr>
          <w:sz w:val="24"/>
          <w:szCs w:val="24"/>
        </w:rPr>
        <w:t xml:space="preserve">STP was produced in </w:t>
      </w:r>
      <w:r>
        <w:rPr>
          <w:sz w:val="24"/>
          <w:szCs w:val="24"/>
        </w:rPr>
        <w:t xml:space="preserve">both </w:t>
      </w:r>
      <w:r w:rsidR="004F6D40">
        <w:rPr>
          <w:sz w:val="24"/>
          <w:szCs w:val="24"/>
        </w:rPr>
        <w:t>print and online versions. An easy read version of the short guide was also available.</w:t>
      </w:r>
      <w:r>
        <w:rPr>
          <w:sz w:val="24"/>
          <w:szCs w:val="24"/>
        </w:rPr>
        <w:t xml:space="preserve"> These documents </w:t>
      </w:r>
      <w:r w:rsidR="00785EB1" w:rsidRPr="00785EB1">
        <w:rPr>
          <w:sz w:val="24"/>
          <w:szCs w:val="24"/>
        </w:rPr>
        <w:t>set out the details of</w:t>
      </w:r>
      <w:r w:rsidR="00785EB1">
        <w:rPr>
          <w:sz w:val="24"/>
          <w:szCs w:val="24"/>
        </w:rPr>
        <w:t xml:space="preserve"> the STP</w:t>
      </w:r>
      <w:r w:rsidR="00785EB1" w:rsidRPr="00785EB1">
        <w:rPr>
          <w:sz w:val="24"/>
          <w:szCs w:val="24"/>
        </w:rPr>
        <w:t xml:space="preserve"> and </w:t>
      </w:r>
      <w:r>
        <w:rPr>
          <w:sz w:val="24"/>
          <w:szCs w:val="24"/>
        </w:rPr>
        <w:t>the printed version of the short guide included</w:t>
      </w:r>
      <w:r w:rsidR="00785EB1" w:rsidRPr="00785EB1">
        <w:rPr>
          <w:sz w:val="24"/>
          <w:szCs w:val="24"/>
        </w:rPr>
        <w:t xml:space="preserve"> a freepost feedback </w:t>
      </w:r>
      <w:r w:rsidR="004F6D40">
        <w:rPr>
          <w:sz w:val="24"/>
          <w:szCs w:val="24"/>
        </w:rPr>
        <w:t xml:space="preserve">survey </w:t>
      </w:r>
      <w:r w:rsidR="00785EB1" w:rsidRPr="00785EB1">
        <w:rPr>
          <w:sz w:val="24"/>
          <w:szCs w:val="24"/>
        </w:rPr>
        <w:t>form</w:t>
      </w:r>
      <w:r>
        <w:rPr>
          <w:sz w:val="24"/>
          <w:szCs w:val="24"/>
        </w:rPr>
        <w:t>.</w:t>
      </w:r>
      <w:r w:rsidR="00785EB1" w:rsidRPr="00785EB1">
        <w:rPr>
          <w:sz w:val="24"/>
          <w:szCs w:val="24"/>
        </w:rPr>
        <w:t xml:space="preserve"> The printed</w:t>
      </w:r>
      <w:r>
        <w:rPr>
          <w:sz w:val="24"/>
          <w:szCs w:val="24"/>
        </w:rPr>
        <w:t xml:space="preserve"> short guide</w:t>
      </w:r>
      <w:r w:rsidR="00785EB1" w:rsidRPr="00785EB1">
        <w:rPr>
          <w:sz w:val="24"/>
          <w:szCs w:val="24"/>
        </w:rPr>
        <w:t xml:space="preserve"> was distr</w:t>
      </w:r>
      <w:r>
        <w:rPr>
          <w:sz w:val="24"/>
          <w:szCs w:val="24"/>
        </w:rPr>
        <w:t>ibuted widely across the county</w:t>
      </w:r>
      <w:r w:rsidR="004F6D40">
        <w:rPr>
          <w:sz w:val="24"/>
          <w:szCs w:val="24"/>
        </w:rPr>
        <w:t xml:space="preserve"> to venues such as GP practices, council offices and libraries</w:t>
      </w:r>
      <w:r>
        <w:rPr>
          <w:sz w:val="24"/>
          <w:szCs w:val="24"/>
        </w:rPr>
        <w:t>.</w:t>
      </w:r>
    </w:p>
    <w:p w:rsidR="00785EB1" w:rsidRPr="00785EB1" w:rsidRDefault="00785EB1" w:rsidP="00785EB1">
      <w:pPr>
        <w:rPr>
          <w:b/>
          <w:sz w:val="24"/>
          <w:szCs w:val="24"/>
        </w:rPr>
      </w:pPr>
      <w:r w:rsidRPr="00785EB1">
        <w:rPr>
          <w:b/>
          <w:sz w:val="24"/>
          <w:szCs w:val="24"/>
        </w:rPr>
        <w:t>External communications</w:t>
      </w:r>
    </w:p>
    <w:p w:rsidR="00E86C6D" w:rsidRDefault="00785EB1" w:rsidP="00785EB1">
      <w:pPr>
        <w:rPr>
          <w:sz w:val="24"/>
          <w:szCs w:val="24"/>
        </w:rPr>
      </w:pPr>
      <w:r>
        <w:rPr>
          <w:sz w:val="24"/>
          <w:szCs w:val="24"/>
        </w:rPr>
        <w:t>Advertisements</w:t>
      </w:r>
      <w:r w:rsidRPr="00785EB1">
        <w:rPr>
          <w:sz w:val="24"/>
          <w:szCs w:val="24"/>
        </w:rPr>
        <w:t xml:space="preserve"> were placed in local newspapers to promote </w:t>
      </w:r>
      <w:r>
        <w:rPr>
          <w:sz w:val="24"/>
          <w:szCs w:val="24"/>
        </w:rPr>
        <w:t xml:space="preserve">the STP </w:t>
      </w:r>
      <w:r w:rsidRPr="00785EB1">
        <w:rPr>
          <w:sz w:val="24"/>
          <w:szCs w:val="24"/>
        </w:rPr>
        <w:t>and to advertise Public Drop-Ins. Press releases were issued to raise awareness of</w:t>
      </w:r>
      <w:r>
        <w:rPr>
          <w:sz w:val="24"/>
          <w:szCs w:val="24"/>
        </w:rPr>
        <w:t xml:space="preserve"> the STP</w:t>
      </w:r>
      <w:r w:rsidRPr="00785EB1">
        <w:rPr>
          <w:sz w:val="24"/>
          <w:szCs w:val="24"/>
        </w:rPr>
        <w:t xml:space="preserve"> and to draw attention to </w:t>
      </w:r>
      <w:r>
        <w:rPr>
          <w:sz w:val="24"/>
          <w:szCs w:val="24"/>
        </w:rPr>
        <w:t xml:space="preserve">relevant </w:t>
      </w:r>
      <w:r w:rsidRPr="00785EB1">
        <w:rPr>
          <w:sz w:val="24"/>
          <w:szCs w:val="24"/>
        </w:rPr>
        <w:t>new</w:t>
      </w:r>
      <w:r>
        <w:rPr>
          <w:sz w:val="24"/>
          <w:szCs w:val="24"/>
        </w:rPr>
        <w:t>s</w:t>
      </w:r>
      <w:r w:rsidR="00E86C6D">
        <w:rPr>
          <w:sz w:val="24"/>
          <w:szCs w:val="24"/>
        </w:rPr>
        <w:t xml:space="preserve"> items. Social m</w:t>
      </w:r>
      <w:r w:rsidRPr="00785EB1">
        <w:rPr>
          <w:sz w:val="24"/>
          <w:szCs w:val="24"/>
        </w:rPr>
        <w:t xml:space="preserve">edia was used to raise awareness of </w:t>
      </w:r>
      <w:r w:rsidR="00E86C6D">
        <w:rPr>
          <w:sz w:val="24"/>
          <w:szCs w:val="24"/>
        </w:rPr>
        <w:t>the STP</w:t>
      </w:r>
      <w:r w:rsidRPr="00785EB1">
        <w:rPr>
          <w:sz w:val="24"/>
          <w:szCs w:val="24"/>
        </w:rPr>
        <w:t xml:space="preserve"> and to encourage feedback. Extensive use of Twitter reached a wide number of local people</w:t>
      </w:r>
      <w:r w:rsidR="00E86C6D">
        <w:rPr>
          <w:sz w:val="24"/>
          <w:szCs w:val="24"/>
        </w:rPr>
        <w:t>.</w:t>
      </w:r>
      <w:r w:rsidRPr="00785EB1">
        <w:rPr>
          <w:sz w:val="24"/>
          <w:szCs w:val="24"/>
        </w:rPr>
        <w:t xml:space="preserve"> </w:t>
      </w:r>
      <w:r w:rsidR="00ED7289">
        <w:rPr>
          <w:sz w:val="24"/>
          <w:szCs w:val="24"/>
        </w:rPr>
        <w:t>STP partne</w:t>
      </w:r>
      <w:r w:rsidR="0063032A">
        <w:rPr>
          <w:sz w:val="24"/>
          <w:szCs w:val="24"/>
        </w:rPr>
        <w:t xml:space="preserve">rs and stakeholders such as Healthwatch Gloucestershire and Carers Gloucestershire promoted the STP through their own networks. </w:t>
      </w:r>
    </w:p>
    <w:p w:rsidR="00E86C6D" w:rsidRPr="00E86C6D" w:rsidRDefault="00E86C6D" w:rsidP="00785EB1">
      <w:pPr>
        <w:rPr>
          <w:b/>
          <w:sz w:val="24"/>
          <w:szCs w:val="24"/>
        </w:rPr>
      </w:pPr>
      <w:r w:rsidRPr="00E86C6D">
        <w:rPr>
          <w:b/>
          <w:sz w:val="24"/>
          <w:szCs w:val="24"/>
        </w:rPr>
        <w:t>Engaging stakeholders</w:t>
      </w:r>
      <w:r w:rsidR="00ED7289">
        <w:rPr>
          <w:b/>
          <w:sz w:val="24"/>
          <w:szCs w:val="24"/>
        </w:rPr>
        <w:t>, the public and staff</w:t>
      </w:r>
    </w:p>
    <w:p w:rsidR="0063032A" w:rsidRDefault="00E86C6D" w:rsidP="00785EB1">
      <w:pPr>
        <w:rPr>
          <w:sz w:val="24"/>
          <w:szCs w:val="24"/>
        </w:rPr>
      </w:pPr>
      <w:r>
        <w:rPr>
          <w:sz w:val="24"/>
          <w:szCs w:val="24"/>
        </w:rPr>
        <w:t>L</w:t>
      </w:r>
      <w:r w:rsidR="00785EB1" w:rsidRPr="00785EB1">
        <w:rPr>
          <w:sz w:val="24"/>
          <w:szCs w:val="24"/>
        </w:rPr>
        <w:t xml:space="preserve">ocal stakeholders were invited to </w:t>
      </w:r>
      <w:r>
        <w:rPr>
          <w:sz w:val="24"/>
          <w:szCs w:val="24"/>
        </w:rPr>
        <w:t xml:space="preserve">have their say and to attend a range of STP related events. </w:t>
      </w:r>
      <w:r w:rsidR="00785EB1" w:rsidRPr="00785EB1">
        <w:rPr>
          <w:sz w:val="24"/>
          <w:szCs w:val="24"/>
        </w:rPr>
        <w:t>These events were held on different days of the week and at different times of the day. These events provided an opportunity to hear presentation</w:t>
      </w:r>
      <w:r>
        <w:rPr>
          <w:sz w:val="24"/>
          <w:szCs w:val="24"/>
        </w:rPr>
        <w:t xml:space="preserve">s and to discuss the content of the STP during Question and Answer sessions and workshops. </w:t>
      </w:r>
      <w:r w:rsidR="00785EB1" w:rsidRPr="00785EB1">
        <w:rPr>
          <w:sz w:val="24"/>
          <w:szCs w:val="24"/>
        </w:rPr>
        <w:t xml:space="preserve"> Several </w:t>
      </w:r>
      <w:r w:rsidR="00ED7289">
        <w:rPr>
          <w:sz w:val="24"/>
          <w:szCs w:val="24"/>
        </w:rPr>
        <w:t xml:space="preserve">groups </w:t>
      </w:r>
      <w:r w:rsidR="00785EB1" w:rsidRPr="00785EB1">
        <w:rPr>
          <w:sz w:val="24"/>
          <w:szCs w:val="24"/>
        </w:rPr>
        <w:t>were able to take part in the engagement via targeted events e.g.</w:t>
      </w:r>
      <w:r>
        <w:rPr>
          <w:sz w:val="24"/>
          <w:szCs w:val="24"/>
        </w:rPr>
        <w:t xml:space="preserve"> Young Carers</w:t>
      </w:r>
      <w:r w:rsidR="00ED7289">
        <w:rPr>
          <w:sz w:val="24"/>
          <w:szCs w:val="24"/>
        </w:rPr>
        <w:t>, GP Patient Participation Groups (PPGs)</w:t>
      </w:r>
      <w:r>
        <w:rPr>
          <w:sz w:val="24"/>
          <w:szCs w:val="24"/>
        </w:rPr>
        <w:t>.</w:t>
      </w:r>
      <w:r w:rsidR="00785EB1" w:rsidRPr="00785EB1">
        <w:rPr>
          <w:sz w:val="24"/>
          <w:szCs w:val="24"/>
        </w:rPr>
        <w:t xml:space="preserve"> These events provided an opportunity for focussed debate targeted to meet the</w:t>
      </w:r>
      <w:r w:rsidR="004F6D40">
        <w:rPr>
          <w:sz w:val="24"/>
          <w:szCs w:val="24"/>
        </w:rPr>
        <w:t xml:space="preserve"> interests and</w:t>
      </w:r>
      <w:r w:rsidR="00785EB1" w:rsidRPr="00785EB1">
        <w:rPr>
          <w:sz w:val="24"/>
          <w:szCs w:val="24"/>
        </w:rPr>
        <w:t xml:space="preserve"> needs of participants. To reach the wider local population, Public Drop-Ins were held across the county. These took place either on the GCCG Information Bus at venues such as supermar</w:t>
      </w:r>
      <w:r>
        <w:rPr>
          <w:sz w:val="24"/>
          <w:szCs w:val="24"/>
        </w:rPr>
        <w:t>kets and sports</w:t>
      </w:r>
      <w:r w:rsidR="00785EB1" w:rsidRPr="00785EB1">
        <w:rPr>
          <w:sz w:val="24"/>
          <w:szCs w:val="24"/>
        </w:rPr>
        <w:t xml:space="preserve"> venues or as sta</w:t>
      </w:r>
      <w:r>
        <w:rPr>
          <w:sz w:val="24"/>
          <w:szCs w:val="24"/>
        </w:rPr>
        <w:t xml:space="preserve">tic </w:t>
      </w:r>
      <w:r>
        <w:rPr>
          <w:sz w:val="24"/>
          <w:szCs w:val="24"/>
        </w:rPr>
        <w:lastRenderedPageBreak/>
        <w:t>displays at venues such as shopping centres</w:t>
      </w:r>
      <w:r w:rsidR="00785EB1" w:rsidRPr="00785EB1">
        <w:rPr>
          <w:sz w:val="24"/>
          <w:szCs w:val="24"/>
        </w:rPr>
        <w:t xml:space="preserve">. </w:t>
      </w:r>
      <w:r w:rsidR="00ED7289" w:rsidRPr="00ED7289">
        <w:rPr>
          <w:sz w:val="24"/>
          <w:szCs w:val="24"/>
        </w:rPr>
        <w:t>Visitors were able to take</w:t>
      </w:r>
      <w:r w:rsidR="004F6D40">
        <w:rPr>
          <w:sz w:val="24"/>
          <w:szCs w:val="24"/>
        </w:rPr>
        <w:t xml:space="preserve"> </w:t>
      </w:r>
      <w:r w:rsidR="00ED7289" w:rsidRPr="00ED7289">
        <w:rPr>
          <w:sz w:val="24"/>
          <w:szCs w:val="24"/>
        </w:rPr>
        <w:t xml:space="preserve">away information or ask questions about the STP.  </w:t>
      </w:r>
      <w:r w:rsidR="00785EB1" w:rsidRPr="00785EB1">
        <w:rPr>
          <w:sz w:val="24"/>
          <w:szCs w:val="24"/>
        </w:rPr>
        <w:t xml:space="preserve">On several occasions, the Information Bus </w:t>
      </w:r>
      <w:r>
        <w:rPr>
          <w:sz w:val="24"/>
          <w:szCs w:val="24"/>
        </w:rPr>
        <w:t xml:space="preserve">STP </w:t>
      </w:r>
      <w:r w:rsidR="00785EB1" w:rsidRPr="00785EB1">
        <w:rPr>
          <w:sz w:val="24"/>
          <w:szCs w:val="24"/>
        </w:rPr>
        <w:t>Drop-Ins were enhanced by combining the activity with</w:t>
      </w:r>
      <w:r>
        <w:rPr>
          <w:sz w:val="24"/>
          <w:szCs w:val="24"/>
        </w:rPr>
        <w:t xml:space="preserve"> promotion of ASAP</w:t>
      </w:r>
      <w:r w:rsidR="00ED7289">
        <w:rPr>
          <w:sz w:val="24"/>
          <w:szCs w:val="24"/>
        </w:rPr>
        <w:t xml:space="preserve">, the smart phone </w:t>
      </w:r>
      <w:r w:rsidR="0063032A">
        <w:rPr>
          <w:sz w:val="24"/>
          <w:szCs w:val="24"/>
        </w:rPr>
        <w:t>Application</w:t>
      </w:r>
      <w:r w:rsidR="00ED7289">
        <w:rPr>
          <w:sz w:val="24"/>
          <w:szCs w:val="24"/>
        </w:rPr>
        <w:t xml:space="preserve"> designed to help people to find the right advice or care from the right place</w:t>
      </w:r>
      <w:r w:rsidR="00785EB1" w:rsidRPr="00785EB1">
        <w:rPr>
          <w:sz w:val="24"/>
          <w:szCs w:val="24"/>
        </w:rPr>
        <w:t xml:space="preserve">. </w:t>
      </w:r>
      <w:r w:rsidR="00ED7289">
        <w:rPr>
          <w:sz w:val="24"/>
          <w:szCs w:val="24"/>
        </w:rPr>
        <w:t xml:space="preserve">Staff </w:t>
      </w:r>
      <w:r w:rsidR="004F6D40">
        <w:rPr>
          <w:sz w:val="24"/>
          <w:szCs w:val="24"/>
        </w:rPr>
        <w:t xml:space="preserve">and Foundation Trust Members </w:t>
      </w:r>
      <w:r w:rsidR="00ED7289">
        <w:rPr>
          <w:sz w:val="24"/>
          <w:szCs w:val="24"/>
        </w:rPr>
        <w:t>briefings</w:t>
      </w:r>
      <w:r w:rsidR="00B17621">
        <w:rPr>
          <w:sz w:val="24"/>
          <w:szCs w:val="24"/>
        </w:rPr>
        <w:t xml:space="preserve"> were held. These</w:t>
      </w:r>
      <w:r w:rsidR="00ED7289">
        <w:rPr>
          <w:sz w:val="24"/>
          <w:szCs w:val="24"/>
        </w:rPr>
        <w:t xml:space="preserve"> includ</w:t>
      </w:r>
      <w:r w:rsidR="00B17621">
        <w:rPr>
          <w:sz w:val="24"/>
          <w:szCs w:val="24"/>
        </w:rPr>
        <w:t>ed</w:t>
      </w:r>
      <w:r w:rsidR="00ED7289">
        <w:rPr>
          <w:sz w:val="24"/>
          <w:szCs w:val="24"/>
        </w:rPr>
        <w:t xml:space="preserve"> question and answer sessions, several of which were recorded and published on staff intranet sites to allow those unable to attend in person to hear the debate. </w:t>
      </w:r>
    </w:p>
    <w:p w:rsidR="00B17621" w:rsidRPr="004F6D40" w:rsidRDefault="0063032A">
      <w:pPr>
        <w:rPr>
          <w:b/>
          <w:sz w:val="28"/>
          <w:szCs w:val="28"/>
        </w:rPr>
      </w:pPr>
      <w:r w:rsidRPr="004F6D40">
        <w:rPr>
          <w:b/>
          <w:sz w:val="28"/>
          <w:szCs w:val="28"/>
        </w:rPr>
        <w:t>Engagement activity timeline (November 2016 – February 2017)</w:t>
      </w:r>
      <w:r w:rsidR="004F6D40" w:rsidRPr="004F6D40">
        <w:t xml:space="preserve"> </w:t>
      </w:r>
      <w:r w:rsidR="004F6D40" w:rsidRPr="004F6D40">
        <w:rPr>
          <w:b/>
          <w:sz w:val="28"/>
          <w:szCs w:val="28"/>
        </w:rPr>
        <w:t>* / **</w:t>
      </w:r>
    </w:p>
    <w:tbl>
      <w:tblPr>
        <w:tblW w:w="7794" w:type="dxa"/>
        <w:tblInd w:w="817" w:type="dxa"/>
        <w:tblLook w:val="04A0" w:firstRow="1" w:lastRow="0" w:firstColumn="1" w:lastColumn="0" w:noHBand="0" w:noVBand="1"/>
      </w:tblPr>
      <w:tblGrid>
        <w:gridCol w:w="1922"/>
        <w:gridCol w:w="4819"/>
        <w:gridCol w:w="1053"/>
      </w:tblGrid>
      <w:tr w:rsidR="00FC474B" w:rsidRPr="00FC474B" w:rsidTr="004F6D40">
        <w:trPr>
          <w:trHeight w:val="227"/>
        </w:trPr>
        <w:tc>
          <w:tcPr>
            <w:tcW w:w="192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1B12D0" w:rsidRPr="00FC474B" w:rsidRDefault="001B12D0" w:rsidP="0063032A">
            <w:pPr>
              <w:spacing w:after="0" w:line="240" w:lineRule="auto"/>
              <w:rPr>
                <w:rFonts w:ascii="Calibri" w:eastAsia="Times New Roman" w:hAnsi="Calibri" w:cs="Times New Roman"/>
                <w:b/>
                <w:bCs/>
                <w:sz w:val="24"/>
                <w:szCs w:val="24"/>
                <w:lang w:eastAsia="en-GB"/>
              </w:rPr>
            </w:pPr>
            <w:r w:rsidRPr="00FC474B">
              <w:rPr>
                <w:rFonts w:ascii="Calibri" w:eastAsia="Times New Roman" w:hAnsi="Calibri" w:cs="Times New Roman"/>
                <w:b/>
                <w:bCs/>
                <w:sz w:val="24"/>
                <w:szCs w:val="24"/>
                <w:lang w:eastAsia="en-GB"/>
              </w:rPr>
              <w:t xml:space="preserve">Date </w:t>
            </w:r>
          </w:p>
        </w:tc>
        <w:tc>
          <w:tcPr>
            <w:tcW w:w="481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1B12D0" w:rsidRPr="00FC474B" w:rsidRDefault="001B12D0" w:rsidP="0063032A">
            <w:pPr>
              <w:spacing w:after="0" w:line="240" w:lineRule="auto"/>
              <w:rPr>
                <w:rFonts w:ascii="Calibri" w:eastAsia="Times New Roman" w:hAnsi="Calibri" w:cs="Times New Roman"/>
                <w:b/>
                <w:bCs/>
                <w:sz w:val="24"/>
                <w:szCs w:val="24"/>
                <w:lang w:eastAsia="en-GB"/>
              </w:rPr>
            </w:pPr>
            <w:r w:rsidRPr="00FC474B">
              <w:rPr>
                <w:rFonts w:ascii="Calibri" w:eastAsia="Times New Roman" w:hAnsi="Calibri" w:cs="Times New Roman"/>
                <w:b/>
                <w:bCs/>
                <w:sz w:val="24"/>
                <w:szCs w:val="24"/>
                <w:lang w:eastAsia="en-GB"/>
              </w:rPr>
              <w:t>Location</w:t>
            </w:r>
          </w:p>
        </w:tc>
        <w:tc>
          <w:tcPr>
            <w:tcW w:w="1053" w:type="dxa"/>
            <w:tcBorders>
              <w:top w:val="single" w:sz="4" w:space="0" w:color="auto"/>
              <w:left w:val="single" w:sz="4" w:space="0" w:color="auto"/>
              <w:bottom w:val="single" w:sz="4" w:space="0" w:color="auto"/>
              <w:right w:val="nil"/>
            </w:tcBorders>
            <w:shd w:val="clear" w:color="auto" w:fill="BFBFBF" w:themeFill="background1" w:themeFillShade="BF"/>
            <w:noWrap/>
            <w:vAlign w:val="bottom"/>
            <w:hideMark/>
          </w:tcPr>
          <w:p w:rsidR="001B12D0" w:rsidRPr="00FC474B" w:rsidRDefault="001B12D0" w:rsidP="001B12D0">
            <w:pPr>
              <w:spacing w:after="0" w:line="240" w:lineRule="auto"/>
              <w:rPr>
                <w:rFonts w:ascii="Calibri" w:eastAsia="Times New Roman" w:hAnsi="Calibri" w:cs="Times New Roman"/>
                <w:b/>
                <w:bCs/>
                <w:lang w:eastAsia="en-GB"/>
              </w:rPr>
            </w:pPr>
            <w:r w:rsidRPr="00FC474B">
              <w:rPr>
                <w:rFonts w:ascii="Calibri" w:eastAsia="Times New Roman" w:hAnsi="Calibri" w:cs="Times New Roman"/>
                <w:b/>
                <w:bCs/>
                <w:lang w:eastAsia="en-GB"/>
              </w:rPr>
              <w:t xml:space="preserve">Numbers </w:t>
            </w:r>
          </w:p>
        </w:tc>
      </w:tr>
      <w:tr w:rsidR="00FC474B" w:rsidRPr="00FC474B" w:rsidTr="004F6D40">
        <w:trPr>
          <w:trHeight w:val="510"/>
        </w:trPr>
        <w:tc>
          <w:tcPr>
            <w:tcW w:w="192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1B12D0" w:rsidP="001B12D0">
            <w:pPr>
              <w:spacing w:after="0" w:line="240" w:lineRule="auto"/>
              <w:rPr>
                <w:rFonts w:ascii="Calibri" w:eastAsia="Times New Roman" w:hAnsi="Calibri" w:cs="Times New Roman"/>
                <w:sz w:val="24"/>
                <w:szCs w:val="24"/>
                <w:lang w:eastAsia="en-GB"/>
              </w:rPr>
            </w:pPr>
            <w:r w:rsidRPr="00FC474B">
              <w:rPr>
                <w:rFonts w:ascii="Calibri" w:eastAsia="Times New Roman" w:hAnsi="Calibri" w:cs="Times New Roman"/>
                <w:sz w:val="24"/>
                <w:szCs w:val="24"/>
                <w:lang w:eastAsia="en-GB"/>
              </w:rPr>
              <w:t>Mon 21/11/2016</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1B12D0" w:rsidP="0063032A">
            <w:pPr>
              <w:spacing w:after="0" w:line="240" w:lineRule="auto"/>
              <w:rPr>
                <w:rFonts w:ascii="Calibri" w:eastAsia="Times New Roman" w:hAnsi="Calibri" w:cs="Times New Roman"/>
                <w:sz w:val="24"/>
                <w:szCs w:val="24"/>
                <w:lang w:eastAsia="en-GB"/>
              </w:rPr>
            </w:pPr>
            <w:r w:rsidRPr="00FC474B">
              <w:rPr>
                <w:rFonts w:ascii="Calibri" w:eastAsia="Times New Roman" w:hAnsi="Calibri" w:cs="Times New Roman"/>
                <w:sz w:val="24"/>
                <w:szCs w:val="24"/>
                <w:lang w:eastAsia="en-GB"/>
              </w:rPr>
              <w:t>GHFT Staff Engagement Event</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1B12D0" w:rsidP="001B12D0">
            <w:pPr>
              <w:spacing w:after="0" w:line="240" w:lineRule="auto"/>
              <w:rPr>
                <w:rFonts w:ascii="Calibri" w:eastAsia="Times New Roman" w:hAnsi="Calibri" w:cs="Times New Roman"/>
                <w:lang w:eastAsia="en-GB"/>
              </w:rPr>
            </w:pPr>
            <w:r w:rsidRPr="00FC474B">
              <w:rPr>
                <w:rFonts w:ascii="Calibri" w:eastAsia="Times New Roman" w:hAnsi="Calibri" w:cs="Times New Roman"/>
                <w:lang w:eastAsia="en-GB"/>
              </w:rPr>
              <w:t>40</w:t>
            </w:r>
          </w:p>
        </w:tc>
      </w:tr>
      <w:tr w:rsidR="00FC474B" w:rsidRPr="00FC474B" w:rsidTr="004F6D40">
        <w:trPr>
          <w:trHeight w:val="510"/>
        </w:trPr>
        <w:tc>
          <w:tcPr>
            <w:tcW w:w="192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1B12D0" w:rsidP="001B12D0">
            <w:pPr>
              <w:spacing w:after="0" w:line="240" w:lineRule="auto"/>
              <w:rPr>
                <w:rFonts w:ascii="Calibri" w:eastAsia="Times New Roman" w:hAnsi="Calibri" w:cs="Times New Roman"/>
                <w:sz w:val="24"/>
                <w:szCs w:val="24"/>
                <w:lang w:eastAsia="en-GB"/>
              </w:rPr>
            </w:pPr>
            <w:r w:rsidRPr="00FC474B">
              <w:rPr>
                <w:rFonts w:ascii="Calibri" w:eastAsia="Times New Roman" w:hAnsi="Calibri" w:cs="Times New Roman"/>
                <w:sz w:val="24"/>
                <w:szCs w:val="24"/>
                <w:lang w:eastAsia="en-GB"/>
              </w:rPr>
              <w:t>Tue 22/11/2016</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1B12D0" w:rsidP="0063032A">
            <w:pPr>
              <w:spacing w:after="0" w:line="240" w:lineRule="auto"/>
              <w:rPr>
                <w:rFonts w:ascii="Calibri" w:eastAsia="Times New Roman" w:hAnsi="Calibri" w:cs="Times New Roman"/>
                <w:sz w:val="24"/>
                <w:szCs w:val="24"/>
                <w:lang w:eastAsia="en-GB"/>
              </w:rPr>
            </w:pPr>
            <w:r w:rsidRPr="00FC474B">
              <w:rPr>
                <w:rFonts w:ascii="Calibri" w:eastAsia="Times New Roman" w:hAnsi="Calibri" w:cs="Times New Roman"/>
                <w:sz w:val="24"/>
                <w:szCs w:val="24"/>
                <w:lang w:eastAsia="en-GB"/>
              </w:rPr>
              <w:t>Kings Street, Stroud</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1B12D0" w:rsidP="001B12D0">
            <w:pPr>
              <w:spacing w:after="0" w:line="240" w:lineRule="auto"/>
              <w:rPr>
                <w:rFonts w:ascii="Calibri" w:eastAsia="Times New Roman" w:hAnsi="Calibri" w:cs="Times New Roman"/>
                <w:lang w:eastAsia="en-GB"/>
              </w:rPr>
            </w:pPr>
            <w:r w:rsidRPr="00FC474B">
              <w:rPr>
                <w:rFonts w:ascii="Calibri" w:eastAsia="Times New Roman" w:hAnsi="Calibri" w:cs="Times New Roman"/>
                <w:lang w:eastAsia="en-GB"/>
              </w:rPr>
              <w:t>28</w:t>
            </w:r>
          </w:p>
        </w:tc>
      </w:tr>
      <w:tr w:rsidR="00FC474B" w:rsidRPr="00FC474B" w:rsidTr="004F6D40">
        <w:trPr>
          <w:trHeight w:val="510"/>
        </w:trPr>
        <w:tc>
          <w:tcPr>
            <w:tcW w:w="192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1B12D0" w:rsidP="001B12D0">
            <w:pPr>
              <w:spacing w:after="0" w:line="240" w:lineRule="auto"/>
              <w:rPr>
                <w:rFonts w:ascii="Calibri" w:eastAsia="Times New Roman" w:hAnsi="Calibri" w:cs="Times New Roman"/>
                <w:sz w:val="24"/>
                <w:szCs w:val="24"/>
                <w:lang w:eastAsia="en-GB"/>
              </w:rPr>
            </w:pPr>
            <w:r w:rsidRPr="00FC474B">
              <w:rPr>
                <w:rFonts w:ascii="Calibri" w:eastAsia="Times New Roman" w:hAnsi="Calibri" w:cs="Times New Roman"/>
                <w:sz w:val="24"/>
                <w:szCs w:val="24"/>
                <w:lang w:eastAsia="en-GB"/>
              </w:rPr>
              <w:t>Wed 23/11/2016</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1B12D0" w:rsidP="0063032A">
            <w:pPr>
              <w:spacing w:after="0" w:line="240" w:lineRule="auto"/>
              <w:rPr>
                <w:rFonts w:ascii="Calibri" w:eastAsia="Times New Roman" w:hAnsi="Calibri" w:cs="Times New Roman"/>
                <w:sz w:val="24"/>
                <w:szCs w:val="24"/>
                <w:lang w:eastAsia="en-GB"/>
              </w:rPr>
            </w:pPr>
            <w:proofErr w:type="spellStart"/>
            <w:r w:rsidRPr="00FC474B">
              <w:rPr>
                <w:rFonts w:ascii="Calibri" w:eastAsia="Times New Roman" w:hAnsi="Calibri" w:cs="Times New Roman"/>
                <w:sz w:val="24"/>
                <w:szCs w:val="24"/>
                <w:lang w:eastAsia="en-GB"/>
              </w:rPr>
              <w:t>Fairford</w:t>
            </w:r>
            <w:proofErr w:type="spellEnd"/>
            <w:r w:rsidRPr="00FC474B">
              <w:rPr>
                <w:rFonts w:ascii="Calibri" w:eastAsia="Times New Roman" w:hAnsi="Calibri" w:cs="Times New Roman"/>
                <w:sz w:val="24"/>
                <w:szCs w:val="24"/>
                <w:lang w:eastAsia="en-GB"/>
              </w:rPr>
              <w:t xml:space="preserve"> Market</w:t>
            </w:r>
            <w:r w:rsidR="00126276">
              <w:rPr>
                <w:rFonts w:ascii="Calibri" w:eastAsia="Times New Roman" w:hAnsi="Calibri" w:cs="Times New Roman"/>
                <w:sz w:val="24"/>
                <w:szCs w:val="24"/>
                <w:lang w:eastAsia="en-GB"/>
              </w:rPr>
              <w:t xml:space="preserve"> Place</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1B12D0" w:rsidP="001B12D0">
            <w:pPr>
              <w:spacing w:after="0" w:line="240" w:lineRule="auto"/>
              <w:rPr>
                <w:rFonts w:ascii="Calibri" w:eastAsia="Times New Roman" w:hAnsi="Calibri" w:cs="Times New Roman"/>
                <w:lang w:eastAsia="en-GB"/>
              </w:rPr>
            </w:pPr>
            <w:r w:rsidRPr="00FC474B">
              <w:rPr>
                <w:rFonts w:ascii="Calibri" w:eastAsia="Times New Roman" w:hAnsi="Calibri" w:cs="Times New Roman"/>
                <w:lang w:eastAsia="en-GB"/>
              </w:rPr>
              <w:t>33</w:t>
            </w:r>
          </w:p>
        </w:tc>
      </w:tr>
      <w:tr w:rsidR="00FC474B" w:rsidRPr="00FC474B" w:rsidTr="004F6D40">
        <w:trPr>
          <w:trHeight w:val="510"/>
        </w:trPr>
        <w:tc>
          <w:tcPr>
            <w:tcW w:w="192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1B12D0" w:rsidP="001B12D0">
            <w:pPr>
              <w:spacing w:after="0" w:line="240" w:lineRule="auto"/>
              <w:rPr>
                <w:rFonts w:ascii="Calibri" w:eastAsia="Times New Roman" w:hAnsi="Calibri" w:cs="Times New Roman"/>
                <w:sz w:val="24"/>
                <w:szCs w:val="24"/>
                <w:lang w:eastAsia="en-GB"/>
              </w:rPr>
            </w:pPr>
            <w:r w:rsidRPr="00FC474B">
              <w:rPr>
                <w:rFonts w:ascii="Calibri" w:eastAsia="Times New Roman" w:hAnsi="Calibri" w:cs="Times New Roman"/>
                <w:sz w:val="24"/>
                <w:szCs w:val="24"/>
                <w:lang w:eastAsia="en-GB"/>
              </w:rPr>
              <w:t>Thu 24/11/2016</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1B12D0" w:rsidP="0063032A">
            <w:pPr>
              <w:spacing w:after="0" w:line="240" w:lineRule="auto"/>
              <w:rPr>
                <w:rFonts w:ascii="Calibri" w:eastAsia="Times New Roman" w:hAnsi="Calibri" w:cs="Times New Roman"/>
                <w:sz w:val="24"/>
                <w:szCs w:val="24"/>
                <w:lang w:eastAsia="en-GB"/>
              </w:rPr>
            </w:pPr>
            <w:r w:rsidRPr="00FC474B">
              <w:rPr>
                <w:rFonts w:ascii="Calibri" w:eastAsia="Times New Roman" w:hAnsi="Calibri" w:cs="Times New Roman"/>
                <w:sz w:val="24"/>
                <w:szCs w:val="24"/>
                <w:lang w:eastAsia="en-GB"/>
              </w:rPr>
              <w:t>Cheltenham (outside M&amp;S)</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1B12D0" w:rsidP="001B12D0">
            <w:pPr>
              <w:spacing w:after="0" w:line="240" w:lineRule="auto"/>
              <w:rPr>
                <w:rFonts w:ascii="Calibri" w:eastAsia="Times New Roman" w:hAnsi="Calibri" w:cs="Times New Roman"/>
                <w:lang w:eastAsia="en-GB"/>
              </w:rPr>
            </w:pPr>
            <w:r w:rsidRPr="00FC474B">
              <w:rPr>
                <w:rFonts w:ascii="Calibri" w:eastAsia="Times New Roman" w:hAnsi="Calibri" w:cs="Times New Roman"/>
                <w:lang w:eastAsia="en-GB"/>
              </w:rPr>
              <w:t>53</w:t>
            </w:r>
          </w:p>
        </w:tc>
      </w:tr>
      <w:tr w:rsidR="00FC474B" w:rsidRPr="00FC474B" w:rsidTr="004F6D40">
        <w:trPr>
          <w:trHeight w:val="510"/>
        </w:trPr>
        <w:tc>
          <w:tcPr>
            <w:tcW w:w="192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1B12D0" w:rsidP="001B12D0">
            <w:pPr>
              <w:spacing w:after="0" w:line="240" w:lineRule="auto"/>
              <w:rPr>
                <w:rFonts w:ascii="Calibri" w:eastAsia="Times New Roman" w:hAnsi="Calibri" w:cs="Times New Roman"/>
                <w:sz w:val="24"/>
                <w:szCs w:val="24"/>
                <w:lang w:eastAsia="en-GB"/>
              </w:rPr>
            </w:pPr>
            <w:r w:rsidRPr="00FC474B">
              <w:rPr>
                <w:rFonts w:ascii="Calibri" w:eastAsia="Times New Roman" w:hAnsi="Calibri" w:cs="Times New Roman"/>
                <w:sz w:val="24"/>
                <w:szCs w:val="24"/>
                <w:lang w:eastAsia="en-GB"/>
              </w:rPr>
              <w:t>Tue 29/11/</w:t>
            </w:r>
            <w:r w:rsidR="004F6D40">
              <w:rPr>
                <w:rFonts w:ascii="Calibri" w:eastAsia="Times New Roman" w:hAnsi="Calibri" w:cs="Times New Roman"/>
                <w:sz w:val="24"/>
                <w:szCs w:val="24"/>
                <w:lang w:eastAsia="en-GB"/>
              </w:rPr>
              <w:t>20</w:t>
            </w:r>
            <w:r w:rsidRPr="00FC474B">
              <w:rPr>
                <w:rFonts w:ascii="Calibri" w:eastAsia="Times New Roman" w:hAnsi="Calibri" w:cs="Times New Roman"/>
                <w:sz w:val="24"/>
                <w:szCs w:val="24"/>
                <w:lang w:eastAsia="en-GB"/>
              </w:rPr>
              <w:t>16</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1B12D0" w:rsidP="0063032A">
            <w:pPr>
              <w:spacing w:after="0" w:line="240" w:lineRule="auto"/>
              <w:rPr>
                <w:rFonts w:ascii="Calibri" w:eastAsia="Times New Roman" w:hAnsi="Calibri" w:cs="Times New Roman"/>
                <w:sz w:val="24"/>
                <w:szCs w:val="24"/>
                <w:lang w:eastAsia="en-GB"/>
              </w:rPr>
            </w:pPr>
            <w:r w:rsidRPr="00FC474B">
              <w:rPr>
                <w:rFonts w:ascii="Calibri" w:eastAsia="Times New Roman" w:hAnsi="Calibri" w:cs="Times New Roman"/>
                <w:sz w:val="24"/>
                <w:szCs w:val="24"/>
                <w:lang w:eastAsia="en-GB"/>
              </w:rPr>
              <w:t>Gloucester Locality Reference Group</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1B12D0" w:rsidP="001B12D0">
            <w:pPr>
              <w:spacing w:after="0" w:line="240" w:lineRule="auto"/>
              <w:rPr>
                <w:rFonts w:ascii="Calibri" w:eastAsia="Times New Roman" w:hAnsi="Calibri" w:cs="Times New Roman"/>
                <w:lang w:eastAsia="en-GB"/>
              </w:rPr>
            </w:pPr>
            <w:r w:rsidRPr="00FC474B">
              <w:rPr>
                <w:rFonts w:ascii="Calibri" w:eastAsia="Times New Roman" w:hAnsi="Calibri" w:cs="Times New Roman"/>
                <w:lang w:eastAsia="en-GB"/>
              </w:rPr>
              <w:t>9</w:t>
            </w:r>
          </w:p>
        </w:tc>
      </w:tr>
      <w:tr w:rsidR="00FC474B" w:rsidRPr="00FC474B" w:rsidTr="004F6D40">
        <w:trPr>
          <w:trHeight w:val="510"/>
        </w:trPr>
        <w:tc>
          <w:tcPr>
            <w:tcW w:w="192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1B12D0" w:rsidP="001B12D0">
            <w:pPr>
              <w:spacing w:after="0" w:line="240" w:lineRule="auto"/>
              <w:rPr>
                <w:rFonts w:ascii="Calibri" w:eastAsia="Times New Roman" w:hAnsi="Calibri" w:cs="Times New Roman"/>
                <w:sz w:val="24"/>
                <w:szCs w:val="24"/>
                <w:lang w:eastAsia="en-GB"/>
              </w:rPr>
            </w:pPr>
            <w:r w:rsidRPr="00FC474B">
              <w:rPr>
                <w:rFonts w:ascii="Calibri" w:eastAsia="Times New Roman" w:hAnsi="Calibri" w:cs="Times New Roman"/>
                <w:sz w:val="24"/>
                <w:szCs w:val="24"/>
                <w:lang w:eastAsia="en-GB"/>
              </w:rPr>
              <w:t>Tue 29/11/2016</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1B12D0" w:rsidP="0063032A">
            <w:pPr>
              <w:spacing w:after="0" w:line="240" w:lineRule="auto"/>
              <w:rPr>
                <w:rFonts w:ascii="Calibri" w:eastAsia="Times New Roman" w:hAnsi="Calibri" w:cs="Times New Roman"/>
                <w:sz w:val="24"/>
                <w:szCs w:val="24"/>
                <w:lang w:eastAsia="en-GB"/>
              </w:rPr>
            </w:pPr>
            <w:r w:rsidRPr="00FC474B">
              <w:rPr>
                <w:rFonts w:ascii="Calibri" w:eastAsia="Times New Roman" w:hAnsi="Calibri" w:cs="Times New Roman"/>
                <w:sz w:val="24"/>
                <w:szCs w:val="24"/>
                <w:lang w:eastAsia="en-GB"/>
              </w:rPr>
              <w:t>Cross County Engagement Meeting</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1B12D0" w:rsidP="001B12D0">
            <w:pPr>
              <w:spacing w:after="0" w:line="240" w:lineRule="auto"/>
              <w:rPr>
                <w:rFonts w:ascii="Calibri" w:eastAsia="Times New Roman" w:hAnsi="Calibri" w:cs="Times New Roman"/>
                <w:lang w:eastAsia="en-GB"/>
              </w:rPr>
            </w:pPr>
            <w:r w:rsidRPr="00FC474B">
              <w:rPr>
                <w:rFonts w:ascii="Calibri" w:eastAsia="Times New Roman" w:hAnsi="Calibri" w:cs="Times New Roman"/>
                <w:lang w:eastAsia="en-GB"/>
              </w:rPr>
              <w:t>6</w:t>
            </w:r>
          </w:p>
        </w:tc>
      </w:tr>
      <w:tr w:rsidR="00FC474B" w:rsidRPr="00FC474B" w:rsidTr="004F6D40">
        <w:trPr>
          <w:trHeight w:val="510"/>
        </w:trPr>
        <w:tc>
          <w:tcPr>
            <w:tcW w:w="192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1B12D0" w:rsidP="001B12D0">
            <w:pPr>
              <w:spacing w:after="0" w:line="240" w:lineRule="auto"/>
              <w:rPr>
                <w:rFonts w:ascii="Calibri" w:eastAsia="Times New Roman" w:hAnsi="Calibri" w:cs="Times New Roman"/>
                <w:sz w:val="24"/>
                <w:szCs w:val="24"/>
                <w:lang w:eastAsia="en-GB"/>
              </w:rPr>
            </w:pPr>
            <w:r w:rsidRPr="00FC474B">
              <w:rPr>
                <w:rFonts w:ascii="Calibri" w:eastAsia="Times New Roman" w:hAnsi="Calibri" w:cs="Times New Roman"/>
                <w:sz w:val="24"/>
                <w:szCs w:val="24"/>
                <w:lang w:eastAsia="en-GB"/>
              </w:rPr>
              <w:t>Tue 29/11/2016</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1B12D0" w:rsidP="0063032A">
            <w:pPr>
              <w:spacing w:after="0" w:line="240" w:lineRule="auto"/>
              <w:rPr>
                <w:rFonts w:ascii="Calibri" w:eastAsia="Times New Roman" w:hAnsi="Calibri" w:cs="Times New Roman"/>
                <w:sz w:val="24"/>
                <w:szCs w:val="24"/>
                <w:lang w:eastAsia="en-GB"/>
              </w:rPr>
            </w:pPr>
            <w:r w:rsidRPr="00FC474B">
              <w:rPr>
                <w:rFonts w:ascii="Calibri" w:eastAsia="Times New Roman" w:hAnsi="Calibri" w:cs="Times New Roman"/>
                <w:sz w:val="24"/>
                <w:szCs w:val="24"/>
                <w:lang w:eastAsia="en-GB"/>
              </w:rPr>
              <w:t>Tewkesbury Spring Gardens Car park</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1B12D0" w:rsidP="001B12D0">
            <w:pPr>
              <w:spacing w:after="0" w:line="240" w:lineRule="auto"/>
              <w:rPr>
                <w:rFonts w:ascii="Calibri" w:eastAsia="Times New Roman" w:hAnsi="Calibri" w:cs="Times New Roman"/>
                <w:lang w:eastAsia="en-GB"/>
              </w:rPr>
            </w:pPr>
            <w:r w:rsidRPr="00FC474B">
              <w:rPr>
                <w:rFonts w:ascii="Calibri" w:eastAsia="Times New Roman" w:hAnsi="Calibri" w:cs="Times New Roman"/>
                <w:lang w:eastAsia="en-GB"/>
              </w:rPr>
              <w:t>20</w:t>
            </w:r>
          </w:p>
        </w:tc>
      </w:tr>
      <w:tr w:rsidR="00FC474B" w:rsidRPr="00FC474B" w:rsidTr="004F6D40">
        <w:trPr>
          <w:trHeight w:val="510"/>
        </w:trPr>
        <w:tc>
          <w:tcPr>
            <w:tcW w:w="192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1B12D0" w:rsidP="001B12D0">
            <w:pPr>
              <w:spacing w:after="0" w:line="240" w:lineRule="auto"/>
              <w:rPr>
                <w:rFonts w:ascii="Calibri" w:eastAsia="Times New Roman" w:hAnsi="Calibri" w:cs="Times New Roman"/>
                <w:sz w:val="24"/>
                <w:szCs w:val="24"/>
                <w:lang w:eastAsia="en-GB"/>
              </w:rPr>
            </w:pPr>
            <w:r w:rsidRPr="00FC474B">
              <w:rPr>
                <w:rFonts w:ascii="Calibri" w:eastAsia="Times New Roman" w:hAnsi="Calibri" w:cs="Times New Roman"/>
                <w:sz w:val="24"/>
                <w:szCs w:val="24"/>
                <w:lang w:eastAsia="en-GB"/>
              </w:rPr>
              <w:t>Thu 01/12/2016</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1B12D0" w:rsidP="0063032A">
            <w:pPr>
              <w:spacing w:after="0" w:line="240" w:lineRule="auto"/>
              <w:rPr>
                <w:rFonts w:ascii="Calibri" w:eastAsia="Times New Roman" w:hAnsi="Calibri" w:cs="Times New Roman"/>
                <w:sz w:val="24"/>
                <w:szCs w:val="24"/>
                <w:lang w:eastAsia="en-GB"/>
              </w:rPr>
            </w:pPr>
            <w:proofErr w:type="spellStart"/>
            <w:r w:rsidRPr="00FC474B">
              <w:rPr>
                <w:rFonts w:ascii="Calibri" w:eastAsia="Times New Roman" w:hAnsi="Calibri" w:cs="Times New Roman"/>
                <w:sz w:val="24"/>
                <w:szCs w:val="24"/>
                <w:lang w:eastAsia="en-GB"/>
              </w:rPr>
              <w:t>Lydney</w:t>
            </w:r>
            <w:proofErr w:type="spellEnd"/>
            <w:r w:rsidRPr="00FC474B">
              <w:rPr>
                <w:rFonts w:ascii="Calibri" w:eastAsia="Times New Roman" w:hAnsi="Calibri" w:cs="Times New Roman"/>
                <w:sz w:val="24"/>
                <w:szCs w:val="24"/>
                <w:lang w:eastAsia="en-GB"/>
              </w:rPr>
              <w:t xml:space="preserve"> Co-op</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1B12D0" w:rsidP="001B12D0">
            <w:pPr>
              <w:spacing w:after="0" w:line="240" w:lineRule="auto"/>
              <w:rPr>
                <w:rFonts w:ascii="Calibri" w:eastAsia="Times New Roman" w:hAnsi="Calibri" w:cs="Times New Roman"/>
                <w:lang w:eastAsia="en-GB"/>
              </w:rPr>
            </w:pPr>
            <w:r w:rsidRPr="00FC474B">
              <w:rPr>
                <w:rFonts w:ascii="Calibri" w:eastAsia="Times New Roman" w:hAnsi="Calibri" w:cs="Times New Roman"/>
                <w:lang w:eastAsia="en-GB"/>
              </w:rPr>
              <w:t>7</w:t>
            </w:r>
          </w:p>
        </w:tc>
      </w:tr>
      <w:tr w:rsidR="00FC474B" w:rsidRPr="00FC474B" w:rsidTr="004F6D40">
        <w:trPr>
          <w:trHeight w:val="510"/>
        </w:trPr>
        <w:tc>
          <w:tcPr>
            <w:tcW w:w="192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1B12D0" w:rsidP="001B12D0">
            <w:pPr>
              <w:spacing w:after="0" w:line="240" w:lineRule="auto"/>
              <w:rPr>
                <w:rFonts w:ascii="Calibri" w:eastAsia="Times New Roman" w:hAnsi="Calibri" w:cs="Times New Roman"/>
                <w:sz w:val="24"/>
                <w:szCs w:val="24"/>
                <w:lang w:eastAsia="en-GB"/>
              </w:rPr>
            </w:pPr>
            <w:r w:rsidRPr="00FC474B">
              <w:rPr>
                <w:rFonts w:ascii="Calibri" w:eastAsia="Times New Roman" w:hAnsi="Calibri" w:cs="Times New Roman"/>
                <w:sz w:val="24"/>
                <w:szCs w:val="24"/>
                <w:lang w:eastAsia="en-GB"/>
              </w:rPr>
              <w:t>Fri 02/12/2016</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1B12D0" w:rsidP="0063032A">
            <w:pPr>
              <w:spacing w:after="0" w:line="240" w:lineRule="auto"/>
              <w:rPr>
                <w:rFonts w:ascii="Calibri" w:eastAsia="Times New Roman" w:hAnsi="Calibri" w:cs="Times New Roman"/>
                <w:sz w:val="24"/>
                <w:szCs w:val="24"/>
                <w:lang w:eastAsia="en-GB"/>
              </w:rPr>
            </w:pPr>
            <w:r w:rsidRPr="00FC474B">
              <w:rPr>
                <w:rFonts w:ascii="Calibri" w:eastAsia="Times New Roman" w:hAnsi="Calibri" w:cs="Times New Roman"/>
                <w:sz w:val="24"/>
                <w:szCs w:val="24"/>
                <w:lang w:eastAsia="en-GB"/>
              </w:rPr>
              <w:t>Urgent Care Workshop</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1B12D0" w:rsidP="001B12D0">
            <w:pPr>
              <w:spacing w:after="0" w:line="240" w:lineRule="auto"/>
              <w:rPr>
                <w:rFonts w:ascii="Calibri" w:eastAsia="Times New Roman" w:hAnsi="Calibri" w:cs="Times New Roman"/>
                <w:lang w:eastAsia="en-GB"/>
              </w:rPr>
            </w:pPr>
            <w:r w:rsidRPr="00FC474B">
              <w:rPr>
                <w:rFonts w:ascii="Calibri" w:eastAsia="Times New Roman" w:hAnsi="Calibri" w:cs="Times New Roman"/>
                <w:lang w:eastAsia="en-GB"/>
              </w:rPr>
              <w:t>30</w:t>
            </w:r>
          </w:p>
        </w:tc>
      </w:tr>
      <w:tr w:rsidR="00FC474B" w:rsidRPr="00FC474B" w:rsidTr="004F6D40">
        <w:trPr>
          <w:trHeight w:val="510"/>
        </w:trPr>
        <w:tc>
          <w:tcPr>
            <w:tcW w:w="192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1B12D0" w:rsidP="001B12D0">
            <w:pPr>
              <w:spacing w:after="0" w:line="240" w:lineRule="auto"/>
              <w:rPr>
                <w:rFonts w:ascii="Calibri" w:eastAsia="Times New Roman" w:hAnsi="Calibri" w:cs="Times New Roman"/>
                <w:sz w:val="24"/>
                <w:szCs w:val="24"/>
                <w:lang w:eastAsia="en-GB"/>
              </w:rPr>
            </w:pPr>
            <w:r w:rsidRPr="00FC474B">
              <w:rPr>
                <w:rFonts w:ascii="Calibri" w:eastAsia="Times New Roman" w:hAnsi="Calibri" w:cs="Times New Roman"/>
                <w:sz w:val="24"/>
                <w:szCs w:val="24"/>
                <w:lang w:eastAsia="en-GB"/>
              </w:rPr>
              <w:t>Tue 06/12/2016</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1B12D0" w:rsidP="001B12D0">
            <w:pPr>
              <w:spacing w:after="0" w:line="240" w:lineRule="auto"/>
              <w:rPr>
                <w:rFonts w:ascii="Calibri" w:eastAsia="Times New Roman" w:hAnsi="Calibri" w:cs="Times New Roman"/>
                <w:sz w:val="24"/>
                <w:szCs w:val="24"/>
                <w:lang w:eastAsia="en-GB"/>
              </w:rPr>
            </w:pPr>
            <w:r w:rsidRPr="00FC474B">
              <w:rPr>
                <w:rFonts w:ascii="Calibri" w:eastAsia="Times New Roman" w:hAnsi="Calibri" w:cs="Times New Roman"/>
                <w:sz w:val="24"/>
                <w:szCs w:val="24"/>
                <w:lang w:eastAsia="en-GB"/>
              </w:rPr>
              <w:t>Health and Wellbeing  Provider Forum</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1B12D0" w:rsidP="001B12D0">
            <w:pPr>
              <w:spacing w:after="0" w:line="240" w:lineRule="auto"/>
              <w:rPr>
                <w:rFonts w:ascii="Calibri" w:eastAsia="Times New Roman" w:hAnsi="Calibri" w:cs="Times New Roman"/>
                <w:lang w:eastAsia="en-GB"/>
              </w:rPr>
            </w:pPr>
            <w:r w:rsidRPr="00FC474B">
              <w:rPr>
                <w:rFonts w:ascii="Calibri" w:eastAsia="Times New Roman" w:hAnsi="Calibri" w:cs="Times New Roman"/>
                <w:lang w:eastAsia="en-GB"/>
              </w:rPr>
              <w:t>32</w:t>
            </w:r>
          </w:p>
        </w:tc>
      </w:tr>
      <w:tr w:rsidR="00FC474B" w:rsidRPr="00FC474B" w:rsidTr="004F6D40">
        <w:trPr>
          <w:trHeight w:val="510"/>
        </w:trPr>
        <w:tc>
          <w:tcPr>
            <w:tcW w:w="192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1B12D0" w:rsidP="001B12D0">
            <w:pPr>
              <w:spacing w:after="0" w:line="240" w:lineRule="auto"/>
              <w:rPr>
                <w:rFonts w:ascii="Calibri" w:eastAsia="Times New Roman" w:hAnsi="Calibri" w:cs="Times New Roman"/>
                <w:sz w:val="24"/>
                <w:szCs w:val="24"/>
                <w:lang w:eastAsia="en-GB"/>
              </w:rPr>
            </w:pPr>
            <w:r w:rsidRPr="00FC474B">
              <w:rPr>
                <w:rFonts w:ascii="Calibri" w:eastAsia="Times New Roman" w:hAnsi="Calibri" w:cs="Times New Roman"/>
                <w:sz w:val="24"/>
                <w:szCs w:val="24"/>
                <w:lang w:eastAsia="en-GB"/>
              </w:rPr>
              <w:t>Thu 08/12/2016</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1B12D0" w:rsidP="0063032A">
            <w:pPr>
              <w:spacing w:after="0" w:line="240" w:lineRule="auto"/>
              <w:rPr>
                <w:rFonts w:ascii="Calibri" w:eastAsia="Times New Roman" w:hAnsi="Calibri" w:cs="Times New Roman"/>
                <w:sz w:val="24"/>
                <w:szCs w:val="24"/>
                <w:lang w:eastAsia="en-GB"/>
              </w:rPr>
            </w:pPr>
            <w:r w:rsidRPr="00FC474B">
              <w:rPr>
                <w:rFonts w:ascii="Calibri" w:eastAsia="Times New Roman" w:hAnsi="Calibri" w:cs="Times New Roman"/>
                <w:sz w:val="24"/>
                <w:szCs w:val="24"/>
                <w:lang w:eastAsia="en-GB"/>
              </w:rPr>
              <w:t>Winchcombe Back Lane Car Park</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1B12D0" w:rsidP="001B12D0">
            <w:pPr>
              <w:spacing w:after="0" w:line="240" w:lineRule="auto"/>
              <w:rPr>
                <w:rFonts w:ascii="Calibri" w:eastAsia="Times New Roman" w:hAnsi="Calibri" w:cs="Times New Roman"/>
                <w:lang w:eastAsia="en-GB"/>
              </w:rPr>
            </w:pPr>
            <w:r w:rsidRPr="00FC474B">
              <w:rPr>
                <w:rFonts w:ascii="Calibri" w:eastAsia="Times New Roman" w:hAnsi="Calibri" w:cs="Times New Roman"/>
                <w:lang w:eastAsia="en-GB"/>
              </w:rPr>
              <w:t>18</w:t>
            </w:r>
          </w:p>
        </w:tc>
      </w:tr>
      <w:tr w:rsidR="00FC474B" w:rsidRPr="00FC474B" w:rsidTr="004F6D40">
        <w:trPr>
          <w:trHeight w:val="510"/>
        </w:trPr>
        <w:tc>
          <w:tcPr>
            <w:tcW w:w="192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1B12D0" w:rsidP="001B12D0">
            <w:pPr>
              <w:spacing w:after="0" w:line="240" w:lineRule="auto"/>
              <w:rPr>
                <w:rFonts w:ascii="Calibri" w:eastAsia="Times New Roman" w:hAnsi="Calibri" w:cs="Times New Roman"/>
                <w:sz w:val="24"/>
                <w:szCs w:val="24"/>
                <w:lang w:eastAsia="en-GB"/>
              </w:rPr>
            </w:pPr>
            <w:r w:rsidRPr="00FC474B">
              <w:rPr>
                <w:rFonts w:ascii="Calibri" w:eastAsia="Times New Roman" w:hAnsi="Calibri" w:cs="Times New Roman"/>
                <w:sz w:val="24"/>
                <w:szCs w:val="24"/>
                <w:lang w:eastAsia="en-GB"/>
              </w:rPr>
              <w:t>Tue 13/12/2016</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1B12D0" w:rsidP="0063032A">
            <w:pPr>
              <w:spacing w:after="0" w:line="240" w:lineRule="auto"/>
              <w:rPr>
                <w:rFonts w:ascii="Calibri" w:eastAsia="Times New Roman" w:hAnsi="Calibri" w:cs="Times New Roman"/>
                <w:sz w:val="24"/>
                <w:szCs w:val="24"/>
                <w:lang w:eastAsia="en-GB"/>
              </w:rPr>
            </w:pPr>
            <w:proofErr w:type="spellStart"/>
            <w:r w:rsidRPr="00FC474B">
              <w:rPr>
                <w:rFonts w:ascii="Calibri" w:eastAsia="Times New Roman" w:hAnsi="Calibri" w:cs="Times New Roman"/>
                <w:sz w:val="24"/>
                <w:szCs w:val="24"/>
                <w:lang w:eastAsia="en-GB"/>
              </w:rPr>
              <w:t>Dursley</w:t>
            </w:r>
            <w:proofErr w:type="spellEnd"/>
            <w:r w:rsidRPr="00FC474B">
              <w:rPr>
                <w:rFonts w:ascii="Calibri" w:eastAsia="Times New Roman" w:hAnsi="Calibri" w:cs="Times New Roman"/>
                <w:sz w:val="24"/>
                <w:szCs w:val="24"/>
                <w:lang w:eastAsia="en-GB"/>
              </w:rPr>
              <w:t xml:space="preserve"> Town Centre</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1B12D0" w:rsidP="001B12D0">
            <w:pPr>
              <w:spacing w:after="0" w:line="240" w:lineRule="auto"/>
              <w:rPr>
                <w:rFonts w:ascii="Calibri" w:eastAsia="Times New Roman" w:hAnsi="Calibri" w:cs="Times New Roman"/>
                <w:lang w:eastAsia="en-GB"/>
              </w:rPr>
            </w:pPr>
            <w:r w:rsidRPr="00FC474B">
              <w:rPr>
                <w:rFonts w:ascii="Calibri" w:eastAsia="Times New Roman" w:hAnsi="Calibri" w:cs="Times New Roman"/>
                <w:lang w:eastAsia="en-GB"/>
              </w:rPr>
              <w:t>21</w:t>
            </w:r>
          </w:p>
        </w:tc>
      </w:tr>
      <w:tr w:rsidR="00FC474B" w:rsidRPr="00FC474B" w:rsidTr="004F6D40">
        <w:trPr>
          <w:trHeight w:val="510"/>
        </w:trPr>
        <w:tc>
          <w:tcPr>
            <w:tcW w:w="192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56691F" w:rsidP="001B12D0">
            <w:pPr>
              <w:spacing w:after="0" w:line="240" w:lineRule="auto"/>
              <w:rPr>
                <w:rFonts w:ascii="Calibri" w:eastAsia="Times New Roman" w:hAnsi="Calibri" w:cs="Times New Roman"/>
                <w:sz w:val="24"/>
                <w:szCs w:val="24"/>
                <w:lang w:eastAsia="en-GB"/>
              </w:rPr>
            </w:pPr>
            <w:r>
              <w:rPr>
                <w:rFonts w:ascii="Calibri" w:eastAsia="Times New Roman" w:hAnsi="Calibri" w:cs="Times New Roman"/>
                <w:sz w:val="24"/>
                <w:szCs w:val="24"/>
                <w:lang w:eastAsia="en-GB"/>
              </w:rPr>
              <w:t>Tue 13/</w:t>
            </w:r>
            <w:r w:rsidR="001B12D0" w:rsidRPr="00FC474B">
              <w:rPr>
                <w:rFonts w:ascii="Calibri" w:eastAsia="Times New Roman" w:hAnsi="Calibri" w:cs="Times New Roman"/>
                <w:sz w:val="24"/>
                <w:szCs w:val="24"/>
                <w:lang w:eastAsia="en-GB"/>
              </w:rPr>
              <w:t>12/2016</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1B12D0" w:rsidP="001B12D0">
            <w:pPr>
              <w:spacing w:after="0" w:line="240" w:lineRule="auto"/>
              <w:rPr>
                <w:rFonts w:ascii="Calibri" w:eastAsia="Times New Roman" w:hAnsi="Calibri" w:cs="Times New Roman"/>
                <w:sz w:val="24"/>
                <w:szCs w:val="24"/>
                <w:lang w:eastAsia="en-GB"/>
              </w:rPr>
            </w:pPr>
            <w:r w:rsidRPr="00FC474B">
              <w:rPr>
                <w:rFonts w:ascii="Calibri" w:eastAsia="Times New Roman" w:hAnsi="Calibri" w:cs="Times New Roman"/>
                <w:sz w:val="24"/>
                <w:szCs w:val="24"/>
                <w:lang w:eastAsia="en-GB"/>
              </w:rPr>
              <w:t>Tewkesbury Newent and Staunton (TNS) Reference Group</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1B12D0" w:rsidP="001B12D0">
            <w:pPr>
              <w:spacing w:after="0" w:line="240" w:lineRule="auto"/>
              <w:rPr>
                <w:rFonts w:ascii="Calibri" w:eastAsia="Times New Roman" w:hAnsi="Calibri" w:cs="Times New Roman"/>
                <w:lang w:eastAsia="en-GB"/>
              </w:rPr>
            </w:pPr>
            <w:r w:rsidRPr="00FC474B">
              <w:rPr>
                <w:rFonts w:ascii="Calibri" w:eastAsia="Times New Roman" w:hAnsi="Calibri" w:cs="Times New Roman"/>
                <w:lang w:eastAsia="en-GB"/>
              </w:rPr>
              <w:t>8</w:t>
            </w:r>
          </w:p>
        </w:tc>
      </w:tr>
      <w:tr w:rsidR="00FC474B" w:rsidRPr="00FC474B" w:rsidTr="004F6D40">
        <w:trPr>
          <w:trHeight w:val="510"/>
        </w:trPr>
        <w:tc>
          <w:tcPr>
            <w:tcW w:w="192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1B12D0" w:rsidP="001B12D0">
            <w:pPr>
              <w:spacing w:after="0" w:line="240" w:lineRule="auto"/>
              <w:rPr>
                <w:rFonts w:ascii="Calibri" w:eastAsia="Times New Roman" w:hAnsi="Calibri" w:cs="Times New Roman"/>
                <w:sz w:val="24"/>
                <w:szCs w:val="24"/>
                <w:lang w:eastAsia="en-GB"/>
              </w:rPr>
            </w:pPr>
            <w:r w:rsidRPr="00FC474B">
              <w:rPr>
                <w:rFonts w:ascii="Calibri" w:eastAsia="Times New Roman" w:hAnsi="Calibri" w:cs="Times New Roman"/>
                <w:sz w:val="24"/>
                <w:szCs w:val="24"/>
                <w:lang w:eastAsia="en-GB"/>
              </w:rPr>
              <w:t>Tue 13/12/2016</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1B12D0" w:rsidP="0063032A">
            <w:pPr>
              <w:spacing w:after="0" w:line="240" w:lineRule="auto"/>
              <w:rPr>
                <w:rFonts w:ascii="Calibri" w:eastAsia="Times New Roman" w:hAnsi="Calibri" w:cs="Times New Roman"/>
                <w:sz w:val="24"/>
                <w:szCs w:val="24"/>
                <w:lang w:eastAsia="en-GB"/>
              </w:rPr>
            </w:pPr>
            <w:r w:rsidRPr="00FC474B">
              <w:rPr>
                <w:rFonts w:ascii="Calibri" w:eastAsia="Times New Roman" w:hAnsi="Calibri" w:cs="Times New Roman"/>
                <w:sz w:val="24"/>
                <w:szCs w:val="24"/>
                <w:lang w:eastAsia="en-GB"/>
              </w:rPr>
              <w:t>Berkley Vale Cluster - Frailty event</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1B12D0" w:rsidP="001B12D0">
            <w:pPr>
              <w:spacing w:after="0" w:line="240" w:lineRule="auto"/>
              <w:rPr>
                <w:rFonts w:ascii="Calibri" w:eastAsia="Times New Roman" w:hAnsi="Calibri" w:cs="Times New Roman"/>
                <w:lang w:eastAsia="en-GB"/>
              </w:rPr>
            </w:pPr>
            <w:r w:rsidRPr="00FC474B">
              <w:rPr>
                <w:rFonts w:ascii="Calibri" w:eastAsia="Times New Roman" w:hAnsi="Calibri" w:cs="Times New Roman"/>
                <w:lang w:eastAsia="en-GB"/>
              </w:rPr>
              <w:t>8</w:t>
            </w:r>
          </w:p>
        </w:tc>
      </w:tr>
      <w:tr w:rsidR="00FC474B" w:rsidRPr="00FC474B" w:rsidTr="004F6D40">
        <w:trPr>
          <w:trHeight w:val="510"/>
        </w:trPr>
        <w:tc>
          <w:tcPr>
            <w:tcW w:w="192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1B12D0" w:rsidP="001B12D0">
            <w:pPr>
              <w:spacing w:after="0" w:line="240" w:lineRule="auto"/>
              <w:rPr>
                <w:rFonts w:ascii="Calibri" w:eastAsia="Times New Roman" w:hAnsi="Calibri" w:cs="Times New Roman"/>
                <w:sz w:val="24"/>
                <w:szCs w:val="24"/>
                <w:lang w:eastAsia="en-GB"/>
              </w:rPr>
            </w:pPr>
            <w:r w:rsidRPr="00FC474B">
              <w:rPr>
                <w:rFonts w:ascii="Calibri" w:eastAsia="Times New Roman" w:hAnsi="Calibri" w:cs="Times New Roman"/>
                <w:sz w:val="24"/>
                <w:szCs w:val="24"/>
                <w:lang w:eastAsia="en-GB"/>
              </w:rPr>
              <w:t>Wed 14/12/2016</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1B12D0" w:rsidP="0063032A">
            <w:pPr>
              <w:spacing w:after="0" w:line="240" w:lineRule="auto"/>
              <w:rPr>
                <w:rFonts w:ascii="Calibri" w:eastAsia="Times New Roman" w:hAnsi="Calibri" w:cs="Times New Roman"/>
                <w:sz w:val="24"/>
                <w:szCs w:val="24"/>
                <w:lang w:eastAsia="en-GB"/>
              </w:rPr>
            </w:pPr>
            <w:r w:rsidRPr="00FC474B">
              <w:rPr>
                <w:rFonts w:ascii="Calibri" w:eastAsia="Times New Roman" w:hAnsi="Calibri" w:cs="Times New Roman"/>
                <w:sz w:val="24"/>
                <w:szCs w:val="24"/>
                <w:lang w:eastAsia="en-GB"/>
              </w:rPr>
              <w:t>Integrated Urgent Care Stakeholder Event</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1B12D0" w:rsidP="001B12D0">
            <w:pPr>
              <w:spacing w:after="0" w:line="240" w:lineRule="auto"/>
              <w:rPr>
                <w:rFonts w:ascii="Calibri" w:eastAsia="Times New Roman" w:hAnsi="Calibri" w:cs="Times New Roman"/>
                <w:lang w:eastAsia="en-GB"/>
              </w:rPr>
            </w:pPr>
            <w:r w:rsidRPr="00FC474B">
              <w:rPr>
                <w:rFonts w:ascii="Calibri" w:eastAsia="Times New Roman" w:hAnsi="Calibri" w:cs="Times New Roman"/>
                <w:lang w:eastAsia="en-GB"/>
              </w:rPr>
              <w:t>45</w:t>
            </w:r>
          </w:p>
        </w:tc>
      </w:tr>
      <w:tr w:rsidR="00FC474B" w:rsidRPr="00FC474B" w:rsidTr="004F6D40">
        <w:trPr>
          <w:trHeight w:val="510"/>
        </w:trPr>
        <w:tc>
          <w:tcPr>
            <w:tcW w:w="192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1B12D0" w:rsidP="001B12D0">
            <w:pPr>
              <w:spacing w:after="0" w:line="240" w:lineRule="auto"/>
              <w:rPr>
                <w:rFonts w:ascii="Calibri" w:eastAsia="Times New Roman" w:hAnsi="Calibri" w:cs="Times New Roman"/>
                <w:sz w:val="24"/>
                <w:szCs w:val="24"/>
                <w:lang w:eastAsia="en-GB"/>
              </w:rPr>
            </w:pPr>
            <w:r w:rsidRPr="00FC474B">
              <w:rPr>
                <w:rFonts w:ascii="Calibri" w:eastAsia="Times New Roman" w:hAnsi="Calibri" w:cs="Times New Roman"/>
                <w:sz w:val="24"/>
                <w:szCs w:val="24"/>
                <w:lang w:eastAsia="en-GB"/>
              </w:rPr>
              <w:lastRenderedPageBreak/>
              <w:t>Wed 14/12/2016</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1B12D0" w:rsidP="0063032A">
            <w:pPr>
              <w:spacing w:after="0" w:line="240" w:lineRule="auto"/>
              <w:rPr>
                <w:rFonts w:ascii="Calibri" w:eastAsia="Times New Roman" w:hAnsi="Calibri" w:cs="Times New Roman"/>
                <w:sz w:val="24"/>
                <w:szCs w:val="24"/>
                <w:lang w:eastAsia="en-GB"/>
              </w:rPr>
            </w:pPr>
            <w:r w:rsidRPr="00FC474B">
              <w:rPr>
                <w:rFonts w:ascii="Calibri" w:eastAsia="Times New Roman" w:hAnsi="Calibri" w:cs="Times New Roman"/>
                <w:sz w:val="24"/>
                <w:szCs w:val="24"/>
                <w:lang w:eastAsia="en-GB"/>
              </w:rPr>
              <w:t xml:space="preserve">Gloucester Cross </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1B12D0" w:rsidP="001B12D0">
            <w:pPr>
              <w:spacing w:after="0" w:line="240" w:lineRule="auto"/>
              <w:rPr>
                <w:rFonts w:ascii="Calibri" w:eastAsia="Times New Roman" w:hAnsi="Calibri" w:cs="Times New Roman"/>
                <w:lang w:eastAsia="en-GB"/>
              </w:rPr>
            </w:pPr>
            <w:r w:rsidRPr="00FC474B">
              <w:rPr>
                <w:rFonts w:ascii="Calibri" w:eastAsia="Times New Roman" w:hAnsi="Calibri" w:cs="Times New Roman"/>
                <w:lang w:eastAsia="en-GB"/>
              </w:rPr>
              <w:t>57</w:t>
            </w:r>
          </w:p>
        </w:tc>
      </w:tr>
      <w:tr w:rsidR="0056691F" w:rsidRPr="00FC474B" w:rsidTr="004F6D40">
        <w:trPr>
          <w:trHeight w:val="510"/>
        </w:trPr>
        <w:tc>
          <w:tcPr>
            <w:tcW w:w="192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56691F" w:rsidRPr="00FC474B" w:rsidRDefault="0056691F" w:rsidP="001B12D0">
            <w:pPr>
              <w:spacing w:after="0" w:line="240" w:lineRule="auto"/>
              <w:rPr>
                <w:rFonts w:ascii="Calibri" w:eastAsia="Times New Roman" w:hAnsi="Calibri" w:cs="Times New Roman"/>
                <w:sz w:val="24"/>
                <w:szCs w:val="24"/>
                <w:lang w:eastAsia="en-GB"/>
              </w:rPr>
            </w:pPr>
            <w:r>
              <w:rPr>
                <w:rFonts w:ascii="Calibri" w:eastAsia="Times New Roman" w:hAnsi="Calibri" w:cs="Times New Roman"/>
                <w:sz w:val="24"/>
                <w:szCs w:val="24"/>
                <w:lang w:eastAsia="en-GB"/>
              </w:rPr>
              <w:t>Mon 09/01/2017</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56691F" w:rsidRPr="00FC474B" w:rsidRDefault="0056691F" w:rsidP="0056691F">
            <w:pPr>
              <w:spacing w:after="0" w:line="240" w:lineRule="auto"/>
              <w:rPr>
                <w:rFonts w:ascii="Calibri" w:eastAsia="Times New Roman" w:hAnsi="Calibri" w:cs="Times New Roman"/>
                <w:sz w:val="24"/>
                <w:szCs w:val="24"/>
                <w:lang w:eastAsia="en-GB"/>
              </w:rPr>
            </w:pPr>
            <w:r>
              <w:rPr>
                <w:rFonts w:ascii="Calibri" w:eastAsia="Times New Roman" w:hAnsi="Calibri" w:cs="Times New Roman"/>
                <w:sz w:val="24"/>
                <w:szCs w:val="24"/>
                <w:lang w:eastAsia="en-GB"/>
              </w:rPr>
              <w:t xml:space="preserve">2Gether NHS Foundation Trust </w:t>
            </w:r>
            <w:r w:rsidRPr="0056691F">
              <w:rPr>
                <w:rFonts w:ascii="Calibri" w:eastAsia="Times New Roman" w:hAnsi="Calibri" w:cs="Times New Roman"/>
                <w:sz w:val="24"/>
                <w:szCs w:val="24"/>
                <w:lang w:eastAsia="en-GB"/>
              </w:rPr>
              <w:t xml:space="preserve">Team Talk </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56691F" w:rsidRPr="00FC474B" w:rsidRDefault="0056691F" w:rsidP="001B12D0">
            <w:pPr>
              <w:spacing w:after="0" w:line="240" w:lineRule="auto"/>
              <w:rPr>
                <w:rFonts w:ascii="Calibri" w:eastAsia="Times New Roman" w:hAnsi="Calibri" w:cs="Times New Roman"/>
                <w:lang w:eastAsia="en-GB"/>
              </w:rPr>
            </w:pPr>
            <w:r>
              <w:rPr>
                <w:rFonts w:ascii="Calibri" w:eastAsia="Times New Roman" w:hAnsi="Calibri" w:cs="Times New Roman"/>
                <w:lang w:eastAsia="en-GB"/>
              </w:rPr>
              <w:t>?</w:t>
            </w:r>
          </w:p>
        </w:tc>
      </w:tr>
      <w:tr w:rsidR="00FC474B" w:rsidRPr="00FC474B" w:rsidTr="004F6D40">
        <w:trPr>
          <w:trHeight w:val="510"/>
        </w:trPr>
        <w:tc>
          <w:tcPr>
            <w:tcW w:w="192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1B12D0" w:rsidP="001B12D0">
            <w:pPr>
              <w:spacing w:after="0" w:line="240" w:lineRule="auto"/>
              <w:rPr>
                <w:rFonts w:ascii="Calibri" w:eastAsia="Times New Roman" w:hAnsi="Calibri" w:cs="Times New Roman"/>
                <w:sz w:val="24"/>
                <w:szCs w:val="24"/>
                <w:lang w:eastAsia="en-GB"/>
              </w:rPr>
            </w:pPr>
            <w:r w:rsidRPr="00FC474B">
              <w:rPr>
                <w:rFonts w:ascii="Calibri" w:eastAsia="Times New Roman" w:hAnsi="Calibri" w:cs="Times New Roman"/>
                <w:sz w:val="24"/>
                <w:szCs w:val="24"/>
                <w:lang w:eastAsia="en-GB"/>
              </w:rPr>
              <w:t>Tues 10/01/2017</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1B12D0" w:rsidP="001B12D0">
            <w:pPr>
              <w:spacing w:after="0" w:line="240" w:lineRule="auto"/>
              <w:rPr>
                <w:rFonts w:ascii="Calibri" w:eastAsia="Times New Roman" w:hAnsi="Calibri" w:cs="Times New Roman"/>
                <w:sz w:val="24"/>
                <w:szCs w:val="24"/>
                <w:lang w:eastAsia="en-GB"/>
              </w:rPr>
            </w:pPr>
            <w:r w:rsidRPr="00FC474B">
              <w:rPr>
                <w:rFonts w:ascii="Calibri" w:eastAsia="Times New Roman" w:hAnsi="Calibri" w:cs="Times New Roman"/>
                <w:sz w:val="24"/>
                <w:szCs w:val="24"/>
                <w:lang w:eastAsia="en-GB"/>
              </w:rPr>
              <w:t>Forest of Dean Locality Reference Group</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1B12D0" w:rsidP="001B12D0">
            <w:pPr>
              <w:spacing w:after="0" w:line="240" w:lineRule="auto"/>
              <w:rPr>
                <w:rFonts w:ascii="Calibri" w:eastAsia="Times New Roman" w:hAnsi="Calibri" w:cs="Times New Roman"/>
                <w:lang w:eastAsia="en-GB"/>
              </w:rPr>
            </w:pPr>
            <w:r w:rsidRPr="00FC474B">
              <w:rPr>
                <w:rFonts w:ascii="Calibri" w:eastAsia="Times New Roman" w:hAnsi="Calibri" w:cs="Times New Roman"/>
                <w:lang w:eastAsia="en-GB"/>
              </w:rPr>
              <w:t>22</w:t>
            </w:r>
          </w:p>
        </w:tc>
      </w:tr>
      <w:tr w:rsidR="00FC474B" w:rsidRPr="00FC474B" w:rsidTr="004F6D40">
        <w:trPr>
          <w:trHeight w:val="510"/>
        </w:trPr>
        <w:tc>
          <w:tcPr>
            <w:tcW w:w="192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1B12D0" w:rsidP="001B12D0">
            <w:pPr>
              <w:spacing w:after="0" w:line="240" w:lineRule="auto"/>
              <w:rPr>
                <w:rFonts w:ascii="Calibri" w:eastAsia="Times New Roman" w:hAnsi="Calibri" w:cs="Times New Roman"/>
                <w:sz w:val="24"/>
                <w:szCs w:val="24"/>
                <w:lang w:eastAsia="en-GB"/>
              </w:rPr>
            </w:pPr>
            <w:r w:rsidRPr="00FC474B">
              <w:rPr>
                <w:rFonts w:ascii="Calibri" w:eastAsia="Times New Roman" w:hAnsi="Calibri" w:cs="Times New Roman"/>
                <w:sz w:val="24"/>
                <w:szCs w:val="24"/>
                <w:lang w:eastAsia="en-GB"/>
              </w:rPr>
              <w:t>Tues 10/01/2017</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1B12D0" w:rsidP="0063032A">
            <w:pPr>
              <w:spacing w:after="0" w:line="240" w:lineRule="auto"/>
              <w:rPr>
                <w:rFonts w:ascii="Calibri" w:eastAsia="Times New Roman" w:hAnsi="Calibri" w:cs="Times New Roman"/>
                <w:sz w:val="24"/>
                <w:szCs w:val="24"/>
                <w:lang w:eastAsia="en-GB"/>
              </w:rPr>
            </w:pPr>
            <w:r w:rsidRPr="00FC474B">
              <w:rPr>
                <w:rFonts w:ascii="Calibri" w:eastAsia="Times New Roman" w:hAnsi="Calibri" w:cs="Times New Roman"/>
                <w:sz w:val="24"/>
                <w:szCs w:val="24"/>
                <w:lang w:eastAsia="en-GB"/>
              </w:rPr>
              <w:t xml:space="preserve">Gloucestershire Hospitals </w:t>
            </w:r>
            <w:r w:rsidR="004F6D40">
              <w:rPr>
                <w:rFonts w:ascii="Calibri" w:eastAsia="Times New Roman" w:hAnsi="Calibri" w:cs="Times New Roman"/>
                <w:sz w:val="24"/>
                <w:szCs w:val="24"/>
                <w:lang w:eastAsia="en-GB"/>
              </w:rPr>
              <w:t xml:space="preserve">NHS </w:t>
            </w:r>
            <w:r w:rsidRPr="00FC474B">
              <w:rPr>
                <w:rFonts w:ascii="Calibri" w:eastAsia="Times New Roman" w:hAnsi="Calibri" w:cs="Times New Roman"/>
                <w:sz w:val="24"/>
                <w:szCs w:val="24"/>
                <w:lang w:eastAsia="en-GB"/>
              </w:rPr>
              <w:t>Foundation Trust Member Event</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1B12D0" w:rsidP="001B12D0">
            <w:pPr>
              <w:spacing w:after="0" w:line="240" w:lineRule="auto"/>
              <w:rPr>
                <w:rFonts w:ascii="Calibri" w:eastAsia="Times New Roman" w:hAnsi="Calibri" w:cs="Times New Roman"/>
                <w:lang w:eastAsia="en-GB"/>
              </w:rPr>
            </w:pPr>
            <w:r w:rsidRPr="00FC474B">
              <w:rPr>
                <w:rFonts w:ascii="Calibri" w:eastAsia="Times New Roman" w:hAnsi="Calibri" w:cs="Times New Roman"/>
                <w:lang w:eastAsia="en-GB"/>
              </w:rPr>
              <w:t>100</w:t>
            </w:r>
          </w:p>
        </w:tc>
      </w:tr>
      <w:tr w:rsidR="00FC474B" w:rsidRPr="00FC474B" w:rsidTr="004F6D40">
        <w:trPr>
          <w:trHeight w:val="510"/>
        </w:trPr>
        <w:tc>
          <w:tcPr>
            <w:tcW w:w="192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1B12D0" w:rsidP="001B12D0">
            <w:pPr>
              <w:spacing w:after="0" w:line="240" w:lineRule="auto"/>
              <w:rPr>
                <w:rFonts w:ascii="Calibri" w:eastAsia="Times New Roman" w:hAnsi="Calibri" w:cs="Times New Roman"/>
                <w:sz w:val="24"/>
                <w:szCs w:val="24"/>
                <w:lang w:eastAsia="en-GB"/>
              </w:rPr>
            </w:pPr>
            <w:r w:rsidRPr="00FC474B">
              <w:rPr>
                <w:rFonts w:ascii="Calibri" w:eastAsia="Times New Roman" w:hAnsi="Calibri" w:cs="Times New Roman"/>
                <w:sz w:val="24"/>
                <w:szCs w:val="24"/>
                <w:lang w:eastAsia="en-GB"/>
              </w:rPr>
              <w:t>Wed 11/01/2017</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1B12D0" w:rsidP="0063032A">
            <w:pPr>
              <w:spacing w:after="0" w:line="240" w:lineRule="auto"/>
              <w:rPr>
                <w:rFonts w:ascii="Calibri" w:eastAsia="Times New Roman" w:hAnsi="Calibri" w:cs="Times New Roman"/>
                <w:sz w:val="24"/>
                <w:szCs w:val="24"/>
                <w:lang w:eastAsia="en-GB"/>
              </w:rPr>
            </w:pPr>
            <w:r w:rsidRPr="00FC474B">
              <w:rPr>
                <w:rFonts w:ascii="Calibri" w:eastAsia="Times New Roman" w:hAnsi="Calibri" w:cs="Times New Roman"/>
                <w:sz w:val="24"/>
                <w:szCs w:val="24"/>
                <w:lang w:eastAsia="en-GB"/>
              </w:rPr>
              <w:t>Newent Co-op</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1B12D0" w:rsidP="001B12D0">
            <w:pPr>
              <w:spacing w:after="0" w:line="240" w:lineRule="auto"/>
              <w:rPr>
                <w:rFonts w:ascii="Calibri" w:eastAsia="Times New Roman" w:hAnsi="Calibri" w:cs="Times New Roman"/>
                <w:lang w:eastAsia="en-GB"/>
              </w:rPr>
            </w:pPr>
            <w:r w:rsidRPr="00FC474B">
              <w:rPr>
                <w:rFonts w:ascii="Calibri" w:eastAsia="Times New Roman" w:hAnsi="Calibri" w:cs="Times New Roman"/>
                <w:lang w:eastAsia="en-GB"/>
              </w:rPr>
              <w:t>14</w:t>
            </w:r>
          </w:p>
        </w:tc>
      </w:tr>
      <w:tr w:rsidR="00FC474B" w:rsidRPr="00FC474B" w:rsidTr="004F6D40">
        <w:trPr>
          <w:trHeight w:val="510"/>
        </w:trPr>
        <w:tc>
          <w:tcPr>
            <w:tcW w:w="192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1B12D0" w:rsidP="001B12D0">
            <w:pPr>
              <w:spacing w:after="0" w:line="240" w:lineRule="auto"/>
              <w:rPr>
                <w:rFonts w:ascii="Calibri" w:eastAsia="Times New Roman" w:hAnsi="Calibri" w:cs="Times New Roman"/>
                <w:sz w:val="24"/>
                <w:szCs w:val="24"/>
                <w:lang w:eastAsia="en-GB"/>
              </w:rPr>
            </w:pPr>
            <w:r w:rsidRPr="00FC474B">
              <w:rPr>
                <w:rFonts w:ascii="Calibri" w:eastAsia="Times New Roman" w:hAnsi="Calibri" w:cs="Times New Roman"/>
                <w:sz w:val="24"/>
                <w:szCs w:val="24"/>
                <w:lang w:eastAsia="en-GB"/>
              </w:rPr>
              <w:t>Wed 11/01/2017</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1B12D0" w:rsidP="004F6D40">
            <w:pPr>
              <w:spacing w:after="0" w:line="240" w:lineRule="auto"/>
              <w:rPr>
                <w:rFonts w:ascii="Calibri" w:eastAsia="Times New Roman" w:hAnsi="Calibri" w:cs="Times New Roman"/>
                <w:sz w:val="24"/>
                <w:szCs w:val="24"/>
                <w:lang w:eastAsia="en-GB"/>
              </w:rPr>
            </w:pPr>
            <w:r w:rsidRPr="00FC474B">
              <w:rPr>
                <w:rFonts w:ascii="Calibri" w:eastAsia="Times New Roman" w:hAnsi="Calibri" w:cs="Times New Roman"/>
                <w:sz w:val="24"/>
                <w:szCs w:val="24"/>
                <w:lang w:eastAsia="en-GB"/>
              </w:rPr>
              <w:t xml:space="preserve">Newent Leisure Centre </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1B12D0" w:rsidP="001B12D0">
            <w:pPr>
              <w:spacing w:after="0" w:line="240" w:lineRule="auto"/>
              <w:rPr>
                <w:rFonts w:ascii="Calibri" w:eastAsia="Times New Roman" w:hAnsi="Calibri" w:cs="Times New Roman"/>
                <w:lang w:eastAsia="en-GB"/>
              </w:rPr>
            </w:pPr>
            <w:r w:rsidRPr="00FC474B">
              <w:rPr>
                <w:rFonts w:ascii="Calibri" w:eastAsia="Times New Roman" w:hAnsi="Calibri" w:cs="Times New Roman"/>
                <w:lang w:eastAsia="en-GB"/>
              </w:rPr>
              <w:t>12</w:t>
            </w:r>
          </w:p>
        </w:tc>
      </w:tr>
      <w:tr w:rsidR="00FC474B" w:rsidRPr="00FC474B" w:rsidTr="004F6D40">
        <w:trPr>
          <w:trHeight w:val="510"/>
        </w:trPr>
        <w:tc>
          <w:tcPr>
            <w:tcW w:w="192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1B12D0" w:rsidP="001B12D0">
            <w:pPr>
              <w:spacing w:after="0" w:line="240" w:lineRule="auto"/>
              <w:rPr>
                <w:rFonts w:ascii="Calibri" w:eastAsia="Times New Roman" w:hAnsi="Calibri" w:cs="Times New Roman"/>
                <w:sz w:val="24"/>
                <w:szCs w:val="24"/>
                <w:lang w:eastAsia="en-GB"/>
              </w:rPr>
            </w:pPr>
            <w:r w:rsidRPr="00FC474B">
              <w:rPr>
                <w:rFonts w:ascii="Calibri" w:eastAsia="Times New Roman" w:hAnsi="Calibri" w:cs="Times New Roman"/>
                <w:sz w:val="24"/>
                <w:szCs w:val="24"/>
                <w:lang w:eastAsia="en-GB"/>
              </w:rPr>
              <w:t>Mon16/01/2017</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1B12D0" w:rsidP="0063032A">
            <w:pPr>
              <w:spacing w:after="0" w:line="240" w:lineRule="auto"/>
              <w:rPr>
                <w:rFonts w:ascii="Calibri" w:eastAsia="Times New Roman" w:hAnsi="Calibri" w:cs="Times New Roman"/>
                <w:sz w:val="24"/>
                <w:szCs w:val="24"/>
                <w:lang w:eastAsia="en-GB"/>
              </w:rPr>
            </w:pPr>
            <w:r w:rsidRPr="00FC474B">
              <w:rPr>
                <w:rFonts w:ascii="Calibri" w:eastAsia="Times New Roman" w:hAnsi="Calibri" w:cs="Times New Roman"/>
                <w:sz w:val="24"/>
                <w:szCs w:val="24"/>
                <w:lang w:eastAsia="en-GB"/>
              </w:rPr>
              <w:t>Kings Street, Stroud</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1B12D0" w:rsidP="001B12D0">
            <w:pPr>
              <w:spacing w:after="0" w:line="240" w:lineRule="auto"/>
              <w:rPr>
                <w:rFonts w:ascii="Calibri" w:eastAsia="Times New Roman" w:hAnsi="Calibri" w:cs="Times New Roman"/>
                <w:lang w:eastAsia="en-GB"/>
              </w:rPr>
            </w:pPr>
            <w:r w:rsidRPr="00FC474B">
              <w:rPr>
                <w:rFonts w:ascii="Calibri" w:eastAsia="Times New Roman" w:hAnsi="Calibri" w:cs="Times New Roman"/>
                <w:lang w:eastAsia="en-GB"/>
              </w:rPr>
              <w:t>28</w:t>
            </w:r>
          </w:p>
        </w:tc>
      </w:tr>
      <w:tr w:rsidR="00FC474B" w:rsidRPr="00FC474B" w:rsidTr="004F6D40">
        <w:trPr>
          <w:trHeight w:val="510"/>
        </w:trPr>
        <w:tc>
          <w:tcPr>
            <w:tcW w:w="192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1B12D0" w:rsidP="001B12D0">
            <w:pPr>
              <w:spacing w:after="0" w:line="240" w:lineRule="auto"/>
              <w:rPr>
                <w:rFonts w:ascii="Calibri" w:eastAsia="Times New Roman" w:hAnsi="Calibri" w:cs="Times New Roman"/>
                <w:sz w:val="24"/>
                <w:szCs w:val="24"/>
                <w:lang w:eastAsia="en-GB"/>
              </w:rPr>
            </w:pPr>
            <w:r w:rsidRPr="00FC474B">
              <w:rPr>
                <w:rFonts w:ascii="Calibri" w:eastAsia="Times New Roman" w:hAnsi="Calibri" w:cs="Times New Roman"/>
                <w:sz w:val="24"/>
                <w:szCs w:val="24"/>
                <w:lang w:eastAsia="en-GB"/>
              </w:rPr>
              <w:t>Mon 16/01/2017</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1B12D0" w:rsidP="0063032A">
            <w:pPr>
              <w:spacing w:after="0" w:line="240" w:lineRule="auto"/>
              <w:rPr>
                <w:rFonts w:ascii="Calibri" w:eastAsia="Times New Roman" w:hAnsi="Calibri" w:cs="Times New Roman"/>
                <w:sz w:val="24"/>
                <w:szCs w:val="24"/>
                <w:lang w:eastAsia="en-GB"/>
              </w:rPr>
            </w:pPr>
            <w:r w:rsidRPr="00FC474B">
              <w:rPr>
                <w:rFonts w:ascii="Calibri" w:eastAsia="Times New Roman" w:hAnsi="Calibri" w:cs="Times New Roman"/>
                <w:sz w:val="24"/>
                <w:szCs w:val="24"/>
                <w:lang w:eastAsia="en-GB"/>
              </w:rPr>
              <w:t>Stroud VCS Forum</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1B12D0" w:rsidP="001B12D0">
            <w:pPr>
              <w:spacing w:after="0" w:line="240" w:lineRule="auto"/>
              <w:rPr>
                <w:rFonts w:ascii="Calibri" w:eastAsia="Times New Roman" w:hAnsi="Calibri" w:cs="Times New Roman"/>
                <w:lang w:eastAsia="en-GB"/>
              </w:rPr>
            </w:pPr>
            <w:r w:rsidRPr="00FC474B">
              <w:rPr>
                <w:rFonts w:ascii="Calibri" w:eastAsia="Times New Roman" w:hAnsi="Calibri" w:cs="Times New Roman"/>
                <w:lang w:eastAsia="en-GB"/>
              </w:rPr>
              <w:t>12</w:t>
            </w:r>
          </w:p>
        </w:tc>
      </w:tr>
      <w:tr w:rsidR="00FC474B" w:rsidRPr="00FC474B" w:rsidTr="004F6D40">
        <w:trPr>
          <w:trHeight w:val="510"/>
        </w:trPr>
        <w:tc>
          <w:tcPr>
            <w:tcW w:w="192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1B12D0" w:rsidP="001B12D0">
            <w:pPr>
              <w:spacing w:after="0" w:line="240" w:lineRule="auto"/>
              <w:rPr>
                <w:rFonts w:ascii="Calibri" w:eastAsia="Times New Roman" w:hAnsi="Calibri" w:cs="Times New Roman"/>
                <w:sz w:val="24"/>
                <w:szCs w:val="24"/>
                <w:lang w:eastAsia="en-GB"/>
              </w:rPr>
            </w:pPr>
            <w:r w:rsidRPr="00FC474B">
              <w:rPr>
                <w:rFonts w:ascii="Calibri" w:eastAsia="Times New Roman" w:hAnsi="Calibri" w:cs="Times New Roman"/>
                <w:sz w:val="24"/>
                <w:szCs w:val="24"/>
                <w:lang w:eastAsia="en-GB"/>
              </w:rPr>
              <w:t>Tues 17/01/2017</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1B12D0" w:rsidP="001B12D0">
            <w:pPr>
              <w:spacing w:after="0" w:line="240" w:lineRule="auto"/>
              <w:rPr>
                <w:rFonts w:ascii="Calibri" w:eastAsia="Times New Roman" w:hAnsi="Calibri" w:cs="Times New Roman"/>
                <w:sz w:val="24"/>
                <w:szCs w:val="24"/>
                <w:lang w:eastAsia="en-GB"/>
              </w:rPr>
            </w:pPr>
            <w:r w:rsidRPr="00FC474B">
              <w:rPr>
                <w:rFonts w:ascii="Calibri" w:eastAsia="Times New Roman" w:hAnsi="Calibri" w:cs="Times New Roman"/>
                <w:sz w:val="24"/>
                <w:szCs w:val="24"/>
                <w:lang w:eastAsia="en-GB"/>
              </w:rPr>
              <w:t>Health and Wellbeing Board</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1B12D0" w:rsidP="001B12D0">
            <w:pPr>
              <w:spacing w:after="0" w:line="240" w:lineRule="auto"/>
              <w:rPr>
                <w:rFonts w:ascii="Calibri" w:eastAsia="Times New Roman" w:hAnsi="Calibri" w:cs="Times New Roman"/>
                <w:lang w:eastAsia="en-GB"/>
              </w:rPr>
            </w:pPr>
            <w:r w:rsidRPr="00FC474B">
              <w:rPr>
                <w:rFonts w:ascii="Calibri" w:eastAsia="Times New Roman" w:hAnsi="Calibri" w:cs="Times New Roman"/>
                <w:lang w:eastAsia="en-GB"/>
              </w:rPr>
              <w:t>15</w:t>
            </w:r>
          </w:p>
        </w:tc>
      </w:tr>
      <w:tr w:rsidR="00FC474B" w:rsidRPr="00FC474B" w:rsidTr="004F6D40">
        <w:trPr>
          <w:trHeight w:val="510"/>
        </w:trPr>
        <w:tc>
          <w:tcPr>
            <w:tcW w:w="192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1B12D0" w:rsidP="001B12D0">
            <w:pPr>
              <w:spacing w:after="0" w:line="240" w:lineRule="auto"/>
              <w:rPr>
                <w:rFonts w:ascii="Calibri" w:eastAsia="Times New Roman" w:hAnsi="Calibri" w:cs="Times New Roman"/>
                <w:sz w:val="24"/>
                <w:szCs w:val="24"/>
                <w:lang w:eastAsia="en-GB"/>
              </w:rPr>
            </w:pPr>
            <w:r w:rsidRPr="00FC474B">
              <w:rPr>
                <w:rFonts w:ascii="Calibri" w:eastAsia="Times New Roman" w:hAnsi="Calibri" w:cs="Times New Roman"/>
                <w:sz w:val="24"/>
                <w:szCs w:val="24"/>
                <w:lang w:eastAsia="en-GB"/>
              </w:rPr>
              <w:t>Wed 18/01/2017</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1B12D0" w:rsidP="0063032A">
            <w:pPr>
              <w:spacing w:after="0" w:line="240" w:lineRule="auto"/>
              <w:rPr>
                <w:rFonts w:ascii="Calibri" w:eastAsia="Times New Roman" w:hAnsi="Calibri" w:cs="Times New Roman"/>
                <w:sz w:val="24"/>
                <w:szCs w:val="24"/>
                <w:lang w:eastAsia="en-GB"/>
              </w:rPr>
            </w:pPr>
            <w:r w:rsidRPr="00FC474B">
              <w:rPr>
                <w:rFonts w:ascii="Calibri" w:eastAsia="Times New Roman" w:hAnsi="Calibri" w:cs="Times New Roman"/>
                <w:sz w:val="24"/>
                <w:szCs w:val="24"/>
                <w:lang w:eastAsia="en-GB"/>
              </w:rPr>
              <w:t>Winchcombe, Back Lane Car Park</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1B12D0" w:rsidP="001B12D0">
            <w:pPr>
              <w:spacing w:after="0" w:line="240" w:lineRule="auto"/>
              <w:rPr>
                <w:rFonts w:ascii="Calibri" w:eastAsia="Times New Roman" w:hAnsi="Calibri" w:cs="Times New Roman"/>
                <w:lang w:eastAsia="en-GB"/>
              </w:rPr>
            </w:pPr>
            <w:r w:rsidRPr="00FC474B">
              <w:rPr>
                <w:rFonts w:ascii="Calibri" w:eastAsia="Times New Roman" w:hAnsi="Calibri" w:cs="Times New Roman"/>
                <w:lang w:eastAsia="en-GB"/>
              </w:rPr>
              <w:t>5</w:t>
            </w:r>
          </w:p>
        </w:tc>
      </w:tr>
      <w:tr w:rsidR="00FC474B" w:rsidRPr="00FC474B" w:rsidTr="004F6D40">
        <w:trPr>
          <w:trHeight w:val="510"/>
        </w:trPr>
        <w:tc>
          <w:tcPr>
            <w:tcW w:w="192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B17621" w:rsidP="00B17621">
            <w:pPr>
              <w:spacing w:after="0" w:line="240" w:lineRule="auto"/>
              <w:rPr>
                <w:rFonts w:ascii="Calibri" w:eastAsia="Times New Roman" w:hAnsi="Calibri" w:cs="Times New Roman"/>
                <w:sz w:val="24"/>
                <w:szCs w:val="24"/>
                <w:lang w:eastAsia="en-GB"/>
              </w:rPr>
            </w:pPr>
            <w:r w:rsidRPr="00FC474B">
              <w:rPr>
                <w:rFonts w:ascii="Calibri" w:eastAsia="Times New Roman" w:hAnsi="Calibri" w:cs="Times New Roman"/>
                <w:sz w:val="24"/>
                <w:szCs w:val="24"/>
                <w:lang w:eastAsia="en-GB"/>
              </w:rPr>
              <w:t>Thu 1</w:t>
            </w:r>
            <w:r w:rsidR="001B12D0" w:rsidRPr="00FC474B">
              <w:rPr>
                <w:rFonts w:ascii="Calibri" w:eastAsia="Times New Roman" w:hAnsi="Calibri" w:cs="Times New Roman"/>
                <w:sz w:val="24"/>
                <w:szCs w:val="24"/>
                <w:lang w:eastAsia="en-GB"/>
              </w:rPr>
              <w:t>9/01/2017</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1B12D0" w:rsidP="0063032A">
            <w:pPr>
              <w:spacing w:after="0" w:line="240" w:lineRule="auto"/>
              <w:rPr>
                <w:rFonts w:ascii="Calibri" w:eastAsia="Times New Roman" w:hAnsi="Calibri" w:cs="Times New Roman"/>
                <w:sz w:val="24"/>
                <w:szCs w:val="24"/>
                <w:lang w:eastAsia="en-GB"/>
              </w:rPr>
            </w:pPr>
            <w:r w:rsidRPr="00FC474B">
              <w:rPr>
                <w:rFonts w:ascii="Calibri" w:eastAsia="Times New Roman" w:hAnsi="Calibri" w:cs="Times New Roman"/>
                <w:sz w:val="24"/>
                <w:szCs w:val="24"/>
                <w:lang w:eastAsia="en-GB"/>
              </w:rPr>
              <w:t>The Cross. Gloucester</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1B12D0" w:rsidP="001B12D0">
            <w:pPr>
              <w:spacing w:after="0" w:line="240" w:lineRule="auto"/>
              <w:rPr>
                <w:rFonts w:ascii="Calibri" w:eastAsia="Times New Roman" w:hAnsi="Calibri" w:cs="Times New Roman"/>
                <w:lang w:eastAsia="en-GB"/>
              </w:rPr>
            </w:pPr>
            <w:r w:rsidRPr="00FC474B">
              <w:rPr>
                <w:rFonts w:ascii="Calibri" w:eastAsia="Times New Roman" w:hAnsi="Calibri" w:cs="Times New Roman"/>
                <w:lang w:eastAsia="en-GB"/>
              </w:rPr>
              <w:t>57</w:t>
            </w:r>
          </w:p>
        </w:tc>
      </w:tr>
      <w:tr w:rsidR="00FC474B" w:rsidRPr="00FC474B" w:rsidTr="004F6D40">
        <w:trPr>
          <w:trHeight w:val="510"/>
        </w:trPr>
        <w:tc>
          <w:tcPr>
            <w:tcW w:w="192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1B12D0" w:rsidP="001B12D0">
            <w:pPr>
              <w:spacing w:after="0" w:line="240" w:lineRule="auto"/>
              <w:rPr>
                <w:rFonts w:ascii="Calibri" w:eastAsia="Times New Roman" w:hAnsi="Calibri" w:cs="Times New Roman"/>
                <w:sz w:val="24"/>
                <w:szCs w:val="24"/>
                <w:lang w:eastAsia="en-GB"/>
              </w:rPr>
            </w:pPr>
            <w:r w:rsidRPr="00FC474B">
              <w:rPr>
                <w:rFonts w:ascii="Calibri" w:eastAsia="Times New Roman" w:hAnsi="Calibri" w:cs="Times New Roman"/>
                <w:sz w:val="24"/>
                <w:szCs w:val="24"/>
                <w:lang w:eastAsia="en-GB"/>
              </w:rPr>
              <w:t>Thu 19/01/2017</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1B12D0" w:rsidP="004F6D40">
            <w:pPr>
              <w:spacing w:after="0" w:line="240" w:lineRule="auto"/>
              <w:rPr>
                <w:rFonts w:ascii="Calibri" w:eastAsia="Times New Roman" w:hAnsi="Calibri" w:cs="Times New Roman"/>
                <w:sz w:val="24"/>
                <w:szCs w:val="24"/>
                <w:lang w:eastAsia="en-GB"/>
              </w:rPr>
            </w:pPr>
            <w:r w:rsidRPr="00FC474B">
              <w:rPr>
                <w:rFonts w:ascii="Calibri" w:eastAsia="Times New Roman" w:hAnsi="Calibri" w:cs="Times New Roman"/>
                <w:sz w:val="24"/>
                <w:szCs w:val="24"/>
                <w:lang w:eastAsia="en-GB"/>
              </w:rPr>
              <w:t xml:space="preserve">GL1 Leisure Centre </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1B12D0" w:rsidP="001B12D0">
            <w:pPr>
              <w:spacing w:after="0" w:line="240" w:lineRule="auto"/>
              <w:rPr>
                <w:rFonts w:ascii="Calibri" w:eastAsia="Times New Roman" w:hAnsi="Calibri" w:cs="Times New Roman"/>
                <w:lang w:eastAsia="en-GB"/>
              </w:rPr>
            </w:pPr>
            <w:r w:rsidRPr="00FC474B">
              <w:rPr>
                <w:rFonts w:ascii="Calibri" w:eastAsia="Times New Roman" w:hAnsi="Calibri" w:cs="Times New Roman"/>
                <w:lang w:eastAsia="en-GB"/>
              </w:rPr>
              <w:t>8</w:t>
            </w:r>
          </w:p>
        </w:tc>
      </w:tr>
      <w:tr w:rsidR="00FC474B" w:rsidRPr="00FC474B" w:rsidTr="004F6D40">
        <w:trPr>
          <w:trHeight w:val="510"/>
        </w:trPr>
        <w:tc>
          <w:tcPr>
            <w:tcW w:w="192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1B12D0" w:rsidP="001B12D0">
            <w:pPr>
              <w:spacing w:after="0" w:line="240" w:lineRule="auto"/>
              <w:rPr>
                <w:rFonts w:ascii="Calibri" w:eastAsia="Times New Roman" w:hAnsi="Calibri" w:cs="Times New Roman"/>
                <w:sz w:val="24"/>
                <w:szCs w:val="24"/>
                <w:lang w:eastAsia="en-GB"/>
              </w:rPr>
            </w:pPr>
            <w:r w:rsidRPr="00FC474B">
              <w:rPr>
                <w:rFonts w:ascii="Calibri" w:eastAsia="Times New Roman" w:hAnsi="Calibri" w:cs="Times New Roman"/>
                <w:sz w:val="24"/>
                <w:szCs w:val="24"/>
                <w:lang w:eastAsia="en-GB"/>
              </w:rPr>
              <w:t>Mon 23/01/</w:t>
            </w:r>
            <w:r w:rsidR="004F6D40">
              <w:rPr>
                <w:rFonts w:ascii="Calibri" w:eastAsia="Times New Roman" w:hAnsi="Calibri" w:cs="Times New Roman"/>
                <w:sz w:val="24"/>
                <w:szCs w:val="24"/>
                <w:lang w:eastAsia="en-GB"/>
              </w:rPr>
              <w:t>20</w:t>
            </w:r>
            <w:r w:rsidRPr="00FC474B">
              <w:rPr>
                <w:rFonts w:ascii="Calibri" w:eastAsia="Times New Roman" w:hAnsi="Calibri" w:cs="Times New Roman"/>
                <w:sz w:val="24"/>
                <w:szCs w:val="24"/>
                <w:lang w:eastAsia="en-GB"/>
              </w:rPr>
              <w:t>17</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1B12D0" w:rsidP="0063032A">
            <w:pPr>
              <w:spacing w:after="0" w:line="240" w:lineRule="auto"/>
              <w:rPr>
                <w:rFonts w:ascii="Calibri" w:eastAsia="Times New Roman" w:hAnsi="Calibri" w:cs="Times New Roman"/>
                <w:sz w:val="24"/>
                <w:szCs w:val="24"/>
                <w:lang w:eastAsia="en-GB"/>
              </w:rPr>
            </w:pPr>
            <w:r w:rsidRPr="00FC474B">
              <w:rPr>
                <w:rFonts w:ascii="Calibri" w:eastAsia="Times New Roman" w:hAnsi="Calibri" w:cs="Times New Roman"/>
                <w:sz w:val="24"/>
                <w:szCs w:val="24"/>
                <w:lang w:eastAsia="en-GB"/>
              </w:rPr>
              <w:t>South Cotswold PPG Cluster</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1B12D0" w:rsidP="001B12D0">
            <w:pPr>
              <w:spacing w:after="0" w:line="240" w:lineRule="auto"/>
              <w:rPr>
                <w:rFonts w:ascii="Calibri" w:eastAsia="Times New Roman" w:hAnsi="Calibri" w:cs="Times New Roman"/>
                <w:lang w:eastAsia="en-GB"/>
              </w:rPr>
            </w:pPr>
            <w:r w:rsidRPr="00FC474B">
              <w:rPr>
                <w:rFonts w:ascii="Calibri" w:eastAsia="Times New Roman" w:hAnsi="Calibri" w:cs="Times New Roman"/>
                <w:lang w:eastAsia="en-GB"/>
              </w:rPr>
              <w:t>25</w:t>
            </w:r>
          </w:p>
        </w:tc>
      </w:tr>
      <w:tr w:rsidR="00FC474B" w:rsidRPr="00FC474B" w:rsidTr="004F6D40">
        <w:trPr>
          <w:trHeight w:val="510"/>
        </w:trPr>
        <w:tc>
          <w:tcPr>
            <w:tcW w:w="192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1B12D0" w:rsidP="001B12D0">
            <w:pPr>
              <w:spacing w:after="0" w:line="240" w:lineRule="auto"/>
              <w:rPr>
                <w:rFonts w:ascii="Calibri" w:eastAsia="Times New Roman" w:hAnsi="Calibri" w:cs="Times New Roman"/>
                <w:sz w:val="24"/>
                <w:szCs w:val="24"/>
                <w:lang w:eastAsia="en-GB"/>
              </w:rPr>
            </w:pPr>
            <w:r w:rsidRPr="00FC474B">
              <w:rPr>
                <w:rFonts w:ascii="Calibri" w:eastAsia="Times New Roman" w:hAnsi="Calibri" w:cs="Times New Roman"/>
                <w:sz w:val="24"/>
                <w:szCs w:val="24"/>
                <w:lang w:eastAsia="en-GB"/>
              </w:rPr>
              <w:t>Mon 23/01/2017</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1B12D0" w:rsidP="0063032A">
            <w:pPr>
              <w:spacing w:after="0" w:line="240" w:lineRule="auto"/>
              <w:rPr>
                <w:rFonts w:ascii="Calibri" w:eastAsia="Times New Roman" w:hAnsi="Calibri" w:cs="Times New Roman"/>
                <w:sz w:val="24"/>
                <w:szCs w:val="24"/>
                <w:lang w:eastAsia="en-GB"/>
              </w:rPr>
            </w:pPr>
            <w:r w:rsidRPr="00FC474B">
              <w:rPr>
                <w:rFonts w:ascii="Calibri" w:eastAsia="Times New Roman" w:hAnsi="Calibri" w:cs="Times New Roman"/>
                <w:sz w:val="24"/>
                <w:szCs w:val="24"/>
                <w:lang w:eastAsia="en-GB"/>
              </w:rPr>
              <w:t>Cheltenham (outside M&amp;S)</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1B12D0" w:rsidP="001B12D0">
            <w:pPr>
              <w:spacing w:after="0" w:line="240" w:lineRule="auto"/>
              <w:rPr>
                <w:rFonts w:ascii="Calibri" w:eastAsia="Times New Roman" w:hAnsi="Calibri" w:cs="Times New Roman"/>
                <w:lang w:eastAsia="en-GB"/>
              </w:rPr>
            </w:pPr>
            <w:r w:rsidRPr="00FC474B">
              <w:rPr>
                <w:rFonts w:ascii="Calibri" w:eastAsia="Times New Roman" w:hAnsi="Calibri" w:cs="Times New Roman"/>
                <w:lang w:eastAsia="en-GB"/>
              </w:rPr>
              <w:t>48</w:t>
            </w:r>
          </w:p>
        </w:tc>
      </w:tr>
      <w:tr w:rsidR="00FC474B" w:rsidRPr="00FC474B" w:rsidTr="004F6D40">
        <w:trPr>
          <w:trHeight w:val="510"/>
        </w:trPr>
        <w:tc>
          <w:tcPr>
            <w:tcW w:w="192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1B12D0" w:rsidP="001B12D0">
            <w:pPr>
              <w:spacing w:after="0" w:line="240" w:lineRule="auto"/>
              <w:rPr>
                <w:rFonts w:ascii="Calibri" w:eastAsia="Times New Roman" w:hAnsi="Calibri" w:cs="Times New Roman"/>
                <w:sz w:val="24"/>
                <w:szCs w:val="24"/>
                <w:lang w:eastAsia="en-GB"/>
              </w:rPr>
            </w:pPr>
            <w:r w:rsidRPr="00FC474B">
              <w:rPr>
                <w:rFonts w:ascii="Calibri" w:eastAsia="Times New Roman" w:hAnsi="Calibri" w:cs="Times New Roman"/>
                <w:sz w:val="24"/>
                <w:szCs w:val="24"/>
                <w:lang w:eastAsia="en-GB"/>
              </w:rPr>
              <w:t>Mon 23/01/2017</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4F6D40" w:rsidP="0063032A">
            <w:pPr>
              <w:spacing w:after="0" w:line="240" w:lineRule="auto"/>
              <w:rPr>
                <w:rFonts w:ascii="Calibri" w:eastAsia="Times New Roman" w:hAnsi="Calibri" w:cs="Times New Roman"/>
                <w:sz w:val="24"/>
                <w:szCs w:val="24"/>
                <w:lang w:eastAsia="en-GB"/>
              </w:rPr>
            </w:pPr>
            <w:r>
              <w:rPr>
                <w:rFonts w:ascii="Calibri" w:eastAsia="Times New Roman" w:hAnsi="Calibri" w:cs="Times New Roman"/>
                <w:sz w:val="24"/>
                <w:szCs w:val="24"/>
                <w:lang w:eastAsia="en-GB"/>
              </w:rPr>
              <w:t>Leisure @</w:t>
            </w:r>
            <w:r w:rsidR="001B12D0" w:rsidRPr="00FC474B">
              <w:rPr>
                <w:rFonts w:ascii="Calibri" w:eastAsia="Times New Roman" w:hAnsi="Calibri" w:cs="Times New Roman"/>
                <w:sz w:val="24"/>
                <w:szCs w:val="24"/>
                <w:lang w:eastAsia="en-GB"/>
              </w:rPr>
              <w:t xml:space="preserve"> - Cheltenham</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1B12D0" w:rsidP="001B12D0">
            <w:pPr>
              <w:spacing w:after="0" w:line="240" w:lineRule="auto"/>
              <w:rPr>
                <w:rFonts w:ascii="Calibri" w:eastAsia="Times New Roman" w:hAnsi="Calibri" w:cs="Times New Roman"/>
                <w:lang w:eastAsia="en-GB"/>
              </w:rPr>
            </w:pPr>
            <w:r w:rsidRPr="00FC474B">
              <w:rPr>
                <w:rFonts w:ascii="Calibri" w:eastAsia="Times New Roman" w:hAnsi="Calibri" w:cs="Times New Roman"/>
                <w:lang w:eastAsia="en-GB"/>
              </w:rPr>
              <w:t>6</w:t>
            </w:r>
          </w:p>
        </w:tc>
      </w:tr>
      <w:tr w:rsidR="00FC474B" w:rsidRPr="00FC474B" w:rsidTr="004F6D40">
        <w:trPr>
          <w:trHeight w:val="510"/>
        </w:trPr>
        <w:tc>
          <w:tcPr>
            <w:tcW w:w="192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1B12D0" w:rsidP="001B12D0">
            <w:pPr>
              <w:spacing w:after="0" w:line="240" w:lineRule="auto"/>
              <w:rPr>
                <w:rFonts w:ascii="Calibri" w:eastAsia="Times New Roman" w:hAnsi="Calibri" w:cs="Times New Roman"/>
                <w:sz w:val="24"/>
                <w:szCs w:val="24"/>
                <w:lang w:eastAsia="en-GB"/>
              </w:rPr>
            </w:pPr>
            <w:r w:rsidRPr="00FC474B">
              <w:rPr>
                <w:rFonts w:ascii="Calibri" w:eastAsia="Times New Roman" w:hAnsi="Calibri" w:cs="Times New Roman"/>
                <w:sz w:val="24"/>
                <w:szCs w:val="24"/>
                <w:lang w:eastAsia="en-GB"/>
              </w:rPr>
              <w:t>Wed 25/01/</w:t>
            </w:r>
            <w:r w:rsidR="004F6D40">
              <w:rPr>
                <w:rFonts w:ascii="Calibri" w:eastAsia="Times New Roman" w:hAnsi="Calibri" w:cs="Times New Roman"/>
                <w:sz w:val="24"/>
                <w:szCs w:val="24"/>
                <w:lang w:eastAsia="en-GB"/>
              </w:rPr>
              <w:t>20</w:t>
            </w:r>
            <w:r w:rsidRPr="00FC474B">
              <w:rPr>
                <w:rFonts w:ascii="Calibri" w:eastAsia="Times New Roman" w:hAnsi="Calibri" w:cs="Times New Roman"/>
                <w:sz w:val="24"/>
                <w:szCs w:val="24"/>
                <w:lang w:eastAsia="en-GB"/>
              </w:rPr>
              <w:t>17</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1B12D0" w:rsidP="0063032A">
            <w:pPr>
              <w:spacing w:after="0" w:line="240" w:lineRule="auto"/>
              <w:rPr>
                <w:rFonts w:ascii="Calibri" w:eastAsia="Times New Roman" w:hAnsi="Calibri" w:cs="Times New Roman"/>
                <w:sz w:val="24"/>
                <w:szCs w:val="24"/>
                <w:lang w:eastAsia="en-GB"/>
              </w:rPr>
            </w:pPr>
            <w:r w:rsidRPr="00FC474B">
              <w:rPr>
                <w:rFonts w:ascii="Calibri" w:eastAsia="Times New Roman" w:hAnsi="Calibri" w:cs="Times New Roman"/>
                <w:sz w:val="24"/>
                <w:szCs w:val="24"/>
                <w:lang w:eastAsia="en-GB"/>
              </w:rPr>
              <w:t>North Cotswold Locality Reference Group</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1B12D0" w:rsidP="001B12D0">
            <w:pPr>
              <w:spacing w:after="0" w:line="240" w:lineRule="auto"/>
              <w:rPr>
                <w:rFonts w:ascii="Calibri" w:eastAsia="Times New Roman" w:hAnsi="Calibri" w:cs="Times New Roman"/>
                <w:lang w:eastAsia="en-GB"/>
              </w:rPr>
            </w:pPr>
            <w:r w:rsidRPr="00FC474B">
              <w:rPr>
                <w:rFonts w:ascii="Calibri" w:eastAsia="Times New Roman" w:hAnsi="Calibri" w:cs="Times New Roman"/>
                <w:lang w:eastAsia="en-GB"/>
              </w:rPr>
              <w:t>16</w:t>
            </w:r>
          </w:p>
        </w:tc>
      </w:tr>
      <w:tr w:rsidR="00FC474B" w:rsidRPr="00FC474B" w:rsidTr="004F6D40">
        <w:trPr>
          <w:trHeight w:val="510"/>
        </w:trPr>
        <w:tc>
          <w:tcPr>
            <w:tcW w:w="192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B17621" w:rsidP="001B12D0">
            <w:pPr>
              <w:spacing w:after="0" w:line="240" w:lineRule="auto"/>
              <w:rPr>
                <w:rFonts w:ascii="Calibri" w:eastAsia="Times New Roman" w:hAnsi="Calibri" w:cs="Times New Roman"/>
                <w:sz w:val="24"/>
                <w:szCs w:val="24"/>
                <w:lang w:eastAsia="en-GB"/>
              </w:rPr>
            </w:pPr>
            <w:r w:rsidRPr="00FC474B">
              <w:rPr>
                <w:rFonts w:ascii="Calibri" w:eastAsia="Times New Roman" w:hAnsi="Calibri" w:cs="Times New Roman"/>
                <w:sz w:val="24"/>
                <w:szCs w:val="24"/>
                <w:lang w:eastAsia="en-GB"/>
              </w:rPr>
              <w:t>Thu</w:t>
            </w:r>
            <w:r w:rsidR="001B12D0" w:rsidRPr="00FC474B">
              <w:rPr>
                <w:rFonts w:ascii="Calibri" w:eastAsia="Times New Roman" w:hAnsi="Calibri" w:cs="Times New Roman"/>
                <w:sz w:val="24"/>
                <w:szCs w:val="24"/>
                <w:lang w:eastAsia="en-GB"/>
              </w:rPr>
              <w:t xml:space="preserve"> 26/01/</w:t>
            </w:r>
            <w:r w:rsidR="004F6D40">
              <w:rPr>
                <w:rFonts w:ascii="Calibri" w:eastAsia="Times New Roman" w:hAnsi="Calibri" w:cs="Times New Roman"/>
                <w:sz w:val="24"/>
                <w:szCs w:val="24"/>
                <w:lang w:eastAsia="en-GB"/>
              </w:rPr>
              <w:t>20</w:t>
            </w:r>
            <w:r w:rsidR="001B12D0" w:rsidRPr="00FC474B">
              <w:rPr>
                <w:rFonts w:ascii="Calibri" w:eastAsia="Times New Roman" w:hAnsi="Calibri" w:cs="Times New Roman"/>
                <w:sz w:val="24"/>
                <w:szCs w:val="24"/>
                <w:lang w:eastAsia="en-GB"/>
              </w:rPr>
              <w:t>17</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1B12D0" w:rsidP="0063032A">
            <w:pPr>
              <w:spacing w:after="0" w:line="240" w:lineRule="auto"/>
              <w:rPr>
                <w:rFonts w:ascii="Calibri" w:eastAsia="Times New Roman" w:hAnsi="Calibri" w:cs="Times New Roman"/>
                <w:sz w:val="24"/>
                <w:szCs w:val="24"/>
                <w:lang w:eastAsia="en-GB"/>
              </w:rPr>
            </w:pPr>
            <w:r w:rsidRPr="00FC474B">
              <w:rPr>
                <w:rFonts w:ascii="Calibri" w:eastAsia="Times New Roman" w:hAnsi="Calibri" w:cs="Times New Roman"/>
                <w:sz w:val="24"/>
                <w:szCs w:val="24"/>
                <w:lang w:eastAsia="en-GB"/>
              </w:rPr>
              <w:t>Local Pharmaceutical Committee</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1B12D0" w:rsidP="001B12D0">
            <w:pPr>
              <w:spacing w:after="0" w:line="240" w:lineRule="auto"/>
              <w:rPr>
                <w:rFonts w:ascii="Calibri" w:eastAsia="Times New Roman" w:hAnsi="Calibri" w:cs="Times New Roman"/>
                <w:lang w:eastAsia="en-GB"/>
              </w:rPr>
            </w:pPr>
            <w:r w:rsidRPr="00FC474B">
              <w:rPr>
                <w:rFonts w:ascii="Calibri" w:eastAsia="Times New Roman" w:hAnsi="Calibri" w:cs="Times New Roman"/>
                <w:lang w:eastAsia="en-GB"/>
              </w:rPr>
              <w:t>10</w:t>
            </w:r>
          </w:p>
        </w:tc>
      </w:tr>
      <w:tr w:rsidR="00FC474B" w:rsidRPr="00FC474B" w:rsidTr="004F6D40">
        <w:trPr>
          <w:trHeight w:val="510"/>
        </w:trPr>
        <w:tc>
          <w:tcPr>
            <w:tcW w:w="192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1B12D0" w:rsidP="001B12D0">
            <w:pPr>
              <w:spacing w:after="0" w:line="240" w:lineRule="auto"/>
              <w:rPr>
                <w:rFonts w:ascii="Calibri" w:eastAsia="Times New Roman" w:hAnsi="Calibri" w:cs="Times New Roman"/>
                <w:sz w:val="24"/>
                <w:szCs w:val="24"/>
                <w:lang w:eastAsia="en-GB"/>
              </w:rPr>
            </w:pPr>
            <w:r w:rsidRPr="00FC474B">
              <w:rPr>
                <w:rFonts w:ascii="Calibri" w:eastAsia="Times New Roman" w:hAnsi="Calibri" w:cs="Times New Roman"/>
                <w:sz w:val="24"/>
                <w:szCs w:val="24"/>
                <w:lang w:eastAsia="en-GB"/>
              </w:rPr>
              <w:t>Fri 27/01/2017</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1B12D0" w:rsidP="0063032A">
            <w:pPr>
              <w:spacing w:after="0" w:line="240" w:lineRule="auto"/>
              <w:rPr>
                <w:rFonts w:ascii="Calibri" w:eastAsia="Times New Roman" w:hAnsi="Calibri" w:cs="Times New Roman"/>
                <w:sz w:val="24"/>
                <w:szCs w:val="24"/>
                <w:lang w:eastAsia="en-GB"/>
              </w:rPr>
            </w:pPr>
            <w:r w:rsidRPr="00FC474B">
              <w:rPr>
                <w:rFonts w:ascii="Calibri" w:eastAsia="Times New Roman" w:hAnsi="Calibri" w:cs="Times New Roman"/>
                <w:sz w:val="24"/>
                <w:szCs w:val="24"/>
                <w:lang w:eastAsia="en-GB"/>
              </w:rPr>
              <w:t>PPG Network Event</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1B12D0" w:rsidP="001B12D0">
            <w:pPr>
              <w:spacing w:after="0" w:line="240" w:lineRule="auto"/>
              <w:rPr>
                <w:rFonts w:ascii="Calibri" w:eastAsia="Times New Roman" w:hAnsi="Calibri" w:cs="Times New Roman"/>
                <w:lang w:eastAsia="en-GB"/>
              </w:rPr>
            </w:pPr>
            <w:r w:rsidRPr="00FC474B">
              <w:rPr>
                <w:rFonts w:ascii="Calibri" w:eastAsia="Times New Roman" w:hAnsi="Calibri" w:cs="Times New Roman"/>
                <w:lang w:eastAsia="en-GB"/>
              </w:rPr>
              <w:t>44</w:t>
            </w:r>
          </w:p>
        </w:tc>
      </w:tr>
      <w:tr w:rsidR="00FC474B" w:rsidRPr="00FC474B" w:rsidTr="004F6D40">
        <w:trPr>
          <w:trHeight w:val="510"/>
        </w:trPr>
        <w:tc>
          <w:tcPr>
            <w:tcW w:w="192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1B12D0" w:rsidP="001B12D0">
            <w:pPr>
              <w:spacing w:after="0" w:line="240" w:lineRule="auto"/>
              <w:rPr>
                <w:rFonts w:ascii="Calibri" w:eastAsia="Times New Roman" w:hAnsi="Calibri" w:cs="Times New Roman"/>
                <w:sz w:val="24"/>
                <w:szCs w:val="24"/>
                <w:lang w:eastAsia="en-GB"/>
              </w:rPr>
            </w:pPr>
            <w:r w:rsidRPr="00FC474B">
              <w:rPr>
                <w:rFonts w:ascii="Calibri" w:eastAsia="Times New Roman" w:hAnsi="Calibri" w:cs="Times New Roman"/>
                <w:sz w:val="24"/>
                <w:szCs w:val="24"/>
                <w:lang w:eastAsia="en-GB"/>
              </w:rPr>
              <w:t>Sat 28/01/2017</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1B12D0" w:rsidP="001B12D0">
            <w:pPr>
              <w:spacing w:after="0" w:line="240" w:lineRule="auto"/>
              <w:rPr>
                <w:rFonts w:ascii="Calibri" w:eastAsia="Times New Roman" w:hAnsi="Calibri" w:cs="Times New Roman"/>
                <w:sz w:val="24"/>
                <w:szCs w:val="24"/>
                <w:lang w:eastAsia="en-GB"/>
              </w:rPr>
            </w:pPr>
            <w:r w:rsidRPr="00FC474B">
              <w:rPr>
                <w:rFonts w:ascii="Calibri" w:eastAsia="Times New Roman" w:hAnsi="Calibri" w:cs="Times New Roman"/>
                <w:sz w:val="24"/>
                <w:szCs w:val="24"/>
                <w:lang w:eastAsia="en-GB"/>
              </w:rPr>
              <w:t xml:space="preserve">Regent Arcade, Cheltenham  </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1B12D0" w:rsidP="001B12D0">
            <w:pPr>
              <w:spacing w:after="0" w:line="240" w:lineRule="auto"/>
              <w:rPr>
                <w:rFonts w:ascii="Calibri" w:eastAsia="Times New Roman" w:hAnsi="Calibri" w:cs="Times New Roman"/>
                <w:lang w:eastAsia="en-GB"/>
              </w:rPr>
            </w:pPr>
            <w:r w:rsidRPr="00FC474B">
              <w:rPr>
                <w:rFonts w:ascii="Calibri" w:eastAsia="Times New Roman" w:hAnsi="Calibri" w:cs="Times New Roman"/>
                <w:lang w:eastAsia="en-GB"/>
              </w:rPr>
              <w:t>52</w:t>
            </w:r>
          </w:p>
        </w:tc>
      </w:tr>
      <w:tr w:rsidR="00FC474B" w:rsidRPr="00FC474B" w:rsidTr="004F6D40">
        <w:trPr>
          <w:trHeight w:val="510"/>
        </w:trPr>
        <w:tc>
          <w:tcPr>
            <w:tcW w:w="192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1B12D0" w:rsidP="001B12D0">
            <w:pPr>
              <w:spacing w:after="0" w:line="240" w:lineRule="auto"/>
              <w:rPr>
                <w:rFonts w:ascii="Calibri" w:eastAsia="Times New Roman" w:hAnsi="Calibri" w:cs="Times New Roman"/>
                <w:sz w:val="24"/>
                <w:szCs w:val="24"/>
                <w:lang w:eastAsia="en-GB"/>
              </w:rPr>
            </w:pPr>
            <w:r w:rsidRPr="00FC474B">
              <w:rPr>
                <w:rFonts w:ascii="Calibri" w:eastAsia="Times New Roman" w:hAnsi="Calibri" w:cs="Times New Roman"/>
                <w:sz w:val="24"/>
                <w:szCs w:val="24"/>
                <w:lang w:eastAsia="en-GB"/>
              </w:rPr>
              <w:t>Wed 01/02/2017</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1B12D0" w:rsidP="004F6D40">
            <w:pPr>
              <w:spacing w:after="0" w:line="240" w:lineRule="auto"/>
              <w:rPr>
                <w:rFonts w:ascii="Calibri" w:eastAsia="Times New Roman" w:hAnsi="Calibri" w:cs="Times New Roman"/>
                <w:sz w:val="24"/>
                <w:szCs w:val="24"/>
                <w:lang w:eastAsia="en-GB"/>
              </w:rPr>
            </w:pPr>
            <w:r w:rsidRPr="00FC474B">
              <w:rPr>
                <w:rFonts w:ascii="Calibri" w:eastAsia="Times New Roman" w:hAnsi="Calibri" w:cs="Times New Roman"/>
                <w:sz w:val="24"/>
                <w:szCs w:val="24"/>
                <w:lang w:eastAsia="en-GB"/>
              </w:rPr>
              <w:t xml:space="preserve">Oxstalls Tennis Centre </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1B12D0" w:rsidP="001B12D0">
            <w:pPr>
              <w:spacing w:after="0" w:line="240" w:lineRule="auto"/>
              <w:rPr>
                <w:rFonts w:ascii="Calibri" w:eastAsia="Times New Roman" w:hAnsi="Calibri" w:cs="Times New Roman"/>
                <w:lang w:eastAsia="en-GB"/>
              </w:rPr>
            </w:pPr>
            <w:r w:rsidRPr="00FC474B">
              <w:rPr>
                <w:rFonts w:ascii="Calibri" w:eastAsia="Times New Roman" w:hAnsi="Calibri" w:cs="Times New Roman"/>
                <w:lang w:eastAsia="en-GB"/>
              </w:rPr>
              <w:t>14</w:t>
            </w:r>
          </w:p>
        </w:tc>
      </w:tr>
      <w:tr w:rsidR="00FC474B" w:rsidRPr="00FC474B" w:rsidTr="004F6D40">
        <w:trPr>
          <w:trHeight w:val="510"/>
        </w:trPr>
        <w:tc>
          <w:tcPr>
            <w:tcW w:w="192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B17621" w:rsidP="001B12D0">
            <w:pPr>
              <w:spacing w:after="0" w:line="240" w:lineRule="auto"/>
              <w:rPr>
                <w:rFonts w:ascii="Calibri" w:eastAsia="Times New Roman" w:hAnsi="Calibri" w:cs="Times New Roman"/>
                <w:sz w:val="24"/>
                <w:szCs w:val="24"/>
                <w:lang w:eastAsia="en-GB"/>
              </w:rPr>
            </w:pPr>
            <w:r w:rsidRPr="00FC474B">
              <w:rPr>
                <w:rFonts w:ascii="Calibri" w:eastAsia="Times New Roman" w:hAnsi="Calibri" w:cs="Times New Roman"/>
                <w:sz w:val="24"/>
                <w:szCs w:val="24"/>
                <w:lang w:eastAsia="en-GB"/>
              </w:rPr>
              <w:t xml:space="preserve">Thu </w:t>
            </w:r>
            <w:r w:rsidR="001B12D0" w:rsidRPr="00FC474B">
              <w:rPr>
                <w:rFonts w:ascii="Calibri" w:eastAsia="Times New Roman" w:hAnsi="Calibri" w:cs="Times New Roman"/>
                <w:sz w:val="24"/>
                <w:szCs w:val="24"/>
                <w:lang w:eastAsia="en-GB"/>
              </w:rPr>
              <w:t>02/02/2017</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1B12D0" w:rsidP="004F6D40">
            <w:pPr>
              <w:spacing w:after="0" w:line="240" w:lineRule="auto"/>
              <w:rPr>
                <w:rFonts w:ascii="Calibri" w:eastAsia="Times New Roman" w:hAnsi="Calibri" w:cs="Times New Roman"/>
                <w:sz w:val="24"/>
                <w:szCs w:val="24"/>
                <w:lang w:eastAsia="en-GB"/>
              </w:rPr>
            </w:pPr>
            <w:r w:rsidRPr="00FC474B">
              <w:rPr>
                <w:rFonts w:ascii="Calibri" w:eastAsia="Times New Roman" w:hAnsi="Calibri" w:cs="Times New Roman"/>
                <w:sz w:val="24"/>
                <w:szCs w:val="24"/>
                <w:lang w:eastAsia="en-GB"/>
              </w:rPr>
              <w:t xml:space="preserve">Tewkesbury Borough Council offices </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1B12D0" w:rsidP="001B12D0">
            <w:pPr>
              <w:spacing w:after="0" w:line="240" w:lineRule="auto"/>
              <w:rPr>
                <w:rFonts w:ascii="Calibri" w:eastAsia="Times New Roman" w:hAnsi="Calibri" w:cs="Times New Roman"/>
                <w:lang w:eastAsia="en-GB"/>
              </w:rPr>
            </w:pPr>
            <w:r w:rsidRPr="00FC474B">
              <w:rPr>
                <w:rFonts w:ascii="Calibri" w:eastAsia="Times New Roman" w:hAnsi="Calibri" w:cs="Times New Roman"/>
                <w:lang w:eastAsia="en-GB"/>
              </w:rPr>
              <w:t>4</w:t>
            </w:r>
          </w:p>
        </w:tc>
      </w:tr>
      <w:tr w:rsidR="0056691F" w:rsidRPr="00FC474B" w:rsidTr="004F6D40">
        <w:trPr>
          <w:trHeight w:val="510"/>
        </w:trPr>
        <w:tc>
          <w:tcPr>
            <w:tcW w:w="192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56691F" w:rsidRPr="00FC474B" w:rsidRDefault="0056691F" w:rsidP="001B12D0">
            <w:pPr>
              <w:spacing w:after="0" w:line="240" w:lineRule="auto"/>
              <w:rPr>
                <w:rFonts w:ascii="Calibri" w:eastAsia="Times New Roman" w:hAnsi="Calibri" w:cs="Times New Roman"/>
                <w:sz w:val="24"/>
                <w:szCs w:val="24"/>
                <w:lang w:eastAsia="en-GB"/>
              </w:rPr>
            </w:pPr>
            <w:r>
              <w:rPr>
                <w:rFonts w:ascii="Calibri" w:eastAsia="Times New Roman" w:hAnsi="Calibri" w:cs="Times New Roman"/>
                <w:sz w:val="24"/>
                <w:szCs w:val="24"/>
                <w:lang w:eastAsia="en-GB"/>
              </w:rPr>
              <w:t>Thu 02/02/2017</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56691F" w:rsidRPr="00FC474B" w:rsidRDefault="0056691F" w:rsidP="0056691F">
            <w:pPr>
              <w:spacing w:after="0" w:line="240" w:lineRule="auto"/>
              <w:rPr>
                <w:rFonts w:ascii="Calibri" w:eastAsia="Times New Roman" w:hAnsi="Calibri" w:cs="Times New Roman"/>
                <w:sz w:val="24"/>
                <w:szCs w:val="24"/>
                <w:lang w:eastAsia="en-GB"/>
              </w:rPr>
            </w:pPr>
            <w:r>
              <w:rPr>
                <w:rFonts w:ascii="Calibri" w:eastAsia="Times New Roman" w:hAnsi="Calibri" w:cs="Times New Roman"/>
                <w:sz w:val="24"/>
                <w:szCs w:val="24"/>
                <w:lang w:eastAsia="en-GB"/>
              </w:rPr>
              <w:t xml:space="preserve">2Gether NHS Foundation Trust </w:t>
            </w:r>
            <w:r w:rsidRPr="0056691F">
              <w:rPr>
                <w:rFonts w:ascii="Calibri" w:eastAsia="Times New Roman" w:hAnsi="Calibri" w:cs="Times New Roman"/>
                <w:sz w:val="24"/>
                <w:szCs w:val="24"/>
                <w:lang w:eastAsia="en-GB"/>
              </w:rPr>
              <w:t xml:space="preserve">Time to Talk’ event at Gloucestershire College </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56691F" w:rsidRPr="00FC474B" w:rsidRDefault="0056691F" w:rsidP="001B12D0">
            <w:pPr>
              <w:spacing w:after="0" w:line="240" w:lineRule="auto"/>
              <w:rPr>
                <w:rFonts w:ascii="Calibri" w:eastAsia="Times New Roman" w:hAnsi="Calibri" w:cs="Times New Roman"/>
                <w:lang w:eastAsia="en-GB"/>
              </w:rPr>
            </w:pPr>
            <w:r>
              <w:rPr>
                <w:rFonts w:ascii="Calibri" w:eastAsia="Times New Roman" w:hAnsi="Calibri" w:cs="Times New Roman"/>
                <w:lang w:eastAsia="en-GB"/>
              </w:rPr>
              <w:t>55</w:t>
            </w:r>
          </w:p>
        </w:tc>
      </w:tr>
      <w:tr w:rsidR="00FC474B" w:rsidRPr="00FC474B" w:rsidTr="004F6D40">
        <w:trPr>
          <w:trHeight w:val="510"/>
        </w:trPr>
        <w:tc>
          <w:tcPr>
            <w:tcW w:w="192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B17621" w:rsidP="001B12D0">
            <w:pPr>
              <w:spacing w:after="0" w:line="240" w:lineRule="auto"/>
              <w:rPr>
                <w:rFonts w:ascii="Calibri" w:eastAsia="Times New Roman" w:hAnsi="Calibri" w:cs="Times New Roman"/>
                <w:sz w:val="24"/>
                <w:szCs w:val="24"/>
                <w:lang w:eastAsia="en-GB"/>
              </w:rPr>
            </w:pPr>
            <w:r w:rsidRPr="00FC474B">
              <w:rPr>
                <w:rFonts w:ascii="Calibri" w:eastAsia="Times New Roman" w:hAnsi="Calibri" w:cs="Times New Roman"/>
                <w:sz w:val="24"/>
                <w:szCs w:val="24"/>
                <w:lang w:eastAsia="en-GB"/>
              </w:rPr>
              <w:lastRenderedPageBreak/>
              <w:t xml:space="preserve">Thu </w:t>
            </w:r>
            <w:r w:rsidR="001B12D0" w:rsidRPr="00FC474B">
              <w:rPr>
                <w:rFonts w:ascii="Calibri" w:eastAsia="Times New Roman" w:hAnsi="Calibri" w:cs="Times New Roman"/>
                <w:sz w:val="24"/>
                <w:szCs w:val="24"/>
                <w:lang w:eastAsia="en-GB"/>
              </w:rPr>
              <w:t>02/02/2017</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1B12D0" w:rsidP="004F6D40">
            <w:pPr>
              <w:spacing w:after="0" w:line="240" w:lineRule="auto"/>
              <w:rPr>
                <w:rFonts w:ascii="Calibri" w:eastAsia="Times New Roman" w:hAnsi="Calibri" w:cs="Times New Roman"/>
                <w:sz w:val="24"/>
                <w:szCs w:val="24"/>
                <w:lang w:eastAsia="en-GB"/>
              </w:rPr>
            </w:pPr>
            <w:r w:rsidRPr="00FC474B">
              <w:rPr>
                <w:rFonts w:ascii="Calibri" w:eastAsia="Times New Roman" w:hAnsi="Calibri" w:cs="Times New Roman"/>
                <w:sz w:val="24"/>
                <w:szCs w:val="24"/>
                <w:lang w:eastAsia="en-GB"/>
              </w:rPr>
              <w:t xml:space="preserve">Tewkesbury Leisure Centre </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1B12D0" w:rsidP="001B12D0">
            <w:pPr>
              <w:spacing w:after="0" w:line="240" w:lineRule="auto"/>
              <w:rPr>
                <w:rFonts w:ascii="Calibri" w:eastAsia="Times New Roman" w:hAnsi="Calibri" w:cs="Times New Roman"/>
                <w:lang w:eastAsia="en-GB"/>
              </w:rPr>
            </w:pPr>
            <w:r w:rsidRPr="00FC474B">
              <w:rPr>
                <w:rFonts w:ascii="Calibri" w:eastAsia="Times New Roman" w:hAnsi="Calibri" w:cs="Times New Roman"/>
                <w:lang w:eastAsia="en-GB"/>
              </w:rPr>
              <w:t>13</w:t>
            </w:r>
          </w:p>
        </w:tc>
      </w:tr>
      <w:tr w:rsidR="00FC474B" w:rsidRPr="00FC474B" w:rsidTr="004F6D40">
        <w:trPr>
          <w:trHeight w:val="510"/>
        </w:trPr>
        <w:tc>
          <w:tcPr>
            <w:tcW w:w="192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1B12D0" w:rsidP="001B12D0">
            <w:pPr>
              <w:spacing w:after="0" w:line="240" w:lineRule="auto"/>
              <w:rPr>
                <w:rFonts w:ascii="Calibri" w:eastAsia="Times New Roman" w:hAnsi="Calibri" w:cs="Times New Roman"/>
                <w:sz w:val="24"/>
                <w:szCs w:val="24"/>
                <w:lang w:eastAsia="en-GB"/>
              </w:rPr>
            </w:pPr>
            <w:r w:rsidRPr="00FC474B">
              <w:rPr>
                <w:rFonts w:ascii="Calibri" w:eastAsia="Times New Roman" w:hAnsi="Calibri" w:cs="Times New Roman"/>
                <w:sz w:val="24"/>
                <w:szCs w:val="24"/>
                <w:lang w:eastAsia="en-GB"/>
              </w:rPr>
              <w:t>Fri 03/02/</w:t>
            </w:r>
            <w:r w:rsidR="004F6D40">
              <w:rPr>
                <w:rFonts w:ascii="Calibri" w:eastAsia="Times New Roman" w:hAnsi="Calibri" w:cs="Times New Roman"/>
                <w:sz w:val="24"/>
                <w:szCs w:val="24"/>
                <w:lang w:eastAsia="en-GB"/>
              </w:rPr>
              <w:t>20</w:t>
            </w:r>
            <w:r w:rsidRPr="00FC474B">
              <w:rPr>
                <w:rFonts w:ascii="Calibri" w:eastAsia="Times New Roman" w:hAnsi="Calibri" w:cs="Times New Roman"/>
                <w:sz w:val="24"/>
                <w:szCs w:val="24"/>
                <w:lang w:eastAsia="en-GB"/>
              </w:rPr>
              <w:t>17</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1B12D0" w:rsidP="0063032A">
            <w:pPr>
              <w:spacing w:after="0" w:line="240" w:lineRule="auto"/>
              <w:rPr>
                <w:rFonts w:ascii="Calibri" w:eastAsia="Times New Roman" w:hAnsi="Calibri" w:cs="Times New Roman"/>
                <w:sz w:val="24"/>
                <w:szCs w:val="24"/>
                <w:lang w:eastAsia="en-GB"/>
              </w:rPr>
            </w:pPr>
            <w:r w:rsidRPr="00FC474B">
              <w:rPr>
                <w:rFonts w:ascii="Calibri" w:eastAsia="Times New Roman" w:hAnsi="Calibri" w:cs="Times New Roman"/>
                <w:sz w:val="24"/>
                <w:szCs w:val="24"/>
                <w:lang w:eastAsia="en-GB"/>
              </w:rPr>
              <w:t>Local Nature Partnership Board</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1B12D0" w:rsidP="001B12D0">
            <w:pPr>
              <w:spacing w:after="0" w:line="240" w:lineRule="auto"/>
              <w:rPr>
                <w:rFonts w:ascii="Calibri" w:eastAsia="Times New Roman" w:hAnsi="Calibri" w:cs="Times New Roman"/>
                <w:lang w:eastAsia="en-GB"/>
              </w:rPr>
            </w:pPr>
            <w:r w:rsidRPr="00FC474B">
              <w:rPr>
                <w:rFonts w:ascii="Calibri" w:eastAsia="Times New Roman" w:hAnsi="Calibri" w:cs="Times New Roman"/>
                <w:lang w:eastAsia="en-GB"/>
              </w:rPr>
              <w:t>9</w:t>
            </w:r>
          </w:p>
        </w:tc>
      </w:tr>
      <w:tr w:rsidR="00FC474B" w:rsidRPr="00FC474B" w:rsidTr="004F6D40">
        <w:trPr>
          <w:trHeight w:val="510"/>
        </w:trPr>
        <w:tc>
          <w:tcPr>
            <w:tcW w:w="192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1B12D0" w:rsidP="001B12D0">
            <w:pPr>
              <w:spacing w:after="0" w:line="240" w:lineRule="auto"/>
              <w:rPr>
                <w:rFonts w:ascii="Calibri" w:eastAsia="Times New Roman" w:hAnsi="Calibri" w:cs="Times New Roman"/>
                <w:sz w:val="24"/>
                <w:szCs w:val="24"/>
                <w:lang w:eastAsia="en-GB"/>
              </w:rPr>
            </w:pPr>
            <w:r w:rsidRPr="00FC474B">
              <w:rPr>
                <w:rFonts w:ascii="Calibri" w:eastAsia="Times New Roman" w:hAnsi="Calibri" w:cs="Times New Roman"/>
                <w:sz w:val="24"/>
                <w:szCs w:val="24"/>
                <w:lang w:eastAsia="en-GB"/>
              </w:rPr>
              <w:t>Mon 06/02/2017</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1B12D0" w:rsidP="004F6D40">
            <w:pPr>
              <w:spacing w:after="0" w:line="240" w:lineRule="auto"/>
              <w:rPr>
                <w:rFonts w:ascii="Calibri" w:eastAsia="Times New Roman" w:hAnsi="Calibri" w:cs="Times New Roman"/>
                <w:sz w:val="24"/>
                <w:szCs w:val="24"/>
                <w:lang w:eastAsia="en-GB"/>
              </w:rPr>
            </w:pPr>
            <w:r w:rsidRPr="00FC474B">
              <w:rPr>
                <w:rFonts w:ascii="Calibri" w:eastAsia="Times New Roman" w:hAnsi="Calibri" w:cs="Times New Roman"/>
                <w:sz w:val="24"/>
                <w:szCs w:val="24"/>
                <w:lang w:eastAsia="en-GB"/>
              </w:rPr>
              <w:t xml:space="preserve">Stratford Park Leisure Centre </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1B12D0" w:rsidP="001B12D0">
            <w:pPr>
              <w:spacing w:after="0" w:line="240" w:lineRule="auto"/>
              <w:rPr>
                <w:rFonts w:ascii="Calibri" w:eastAsia="Times New Roman" w:hAnsi="Calibri" w:cs="Times New Roman"/>
                <w:lang w:eastAsia="en-GB"/>
              </w:rPr>
            </w:pPr>
            <w:r w:rsidRPr="00FC474B">
              <w:rPr>
                <w:rFonts w:ascii="Calibri" w:eastAsia="Times New Roman" w:hAnsi="Calibri" w:cs="Times New Roman"/>
                <w:lang w:eastAsia="en-GB"/>
              </w:rPr>
              <w:t>6</w:t>
            </w:r>
          </w:p>
        </w:tc>
      </w:tr>
      <w:tr w:rsidR="0056691F" w:rsidRPr="00FC474B" w:rsidTr="004F6D40">
        <w:trPr>
          <w:trHeight w:val="510"/>
        </w:trPr>
        <w:tc>
          <w:tcPr>
            <w:tcW w:w="192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56691F" w:rsidRPr="00FC474B" w:rsidRDefault="0056691F" w:rsidP="001B12D0">
            <w:pPr>
              <w:spacing w:after="0" w:line="240" w:lineRule="auto"/>
              <w:rPr>
                <w:rFonts w:ascii="Calibri" w:eastAsia="Times New Roman" w:hAnsi="Calibri" w:cs="Times New Roman"/>
                <w:sz w:val="24"/>
                <w:szCs w:val="24"/>
                <w:lang w:eastAsia="en-GB"/>
              </w:rPr>
            </w:pPr>
            <w:r>
              <w:rPr>
                <w:rFonts w:ascii="Calibri" w:eastAsia="Times New Roman" w:hAnsi="Calibri" w:cs="Times New Roman"/>
                <w:sz w:val="24"/>
                <w:szCs w:val="24"/>
                <w:lang w:eastAsia="en-GB"/>
              </w:rPr>
              <w:t>Mon 06/02/2017</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56691F" w:rsidRPr="00FC474B" w:rsidRDefault="0056691F" w:rsidP="0056691F">
            <w:pPr>
              <w:spacing w:after="0" w:line="240" w:lineRule="auto"/>
              <w:rPr>
                <w:rFonts w:ascii="Calibri" w:eastAsia="Times New Roman" w:hAnsi="Calibri" w:cs="Times New Roman"/>
                <w:sz w:val="24"/>
                <w:szCs w:val="24"/>
                <w:lang w:eastAsia="en-GB"/>
              </w:rPr>
            </w:pPr>
            <w:r>
              <w:rPr>
                <w:rFonts w:ascii="Calibri" w:eastAsia="Times New Roman" w:hAnsi="Calibri" w:cs="Times New Roman"/>
                <w:sz w:val="24"/>
                <w:szCs w:val="24"/>
                <w:lang w:eastAsia="en-GB"/>
              </w:rPr>
              <w:t xml:space="preserve">2Gether NHS Foundation Trust </w:t>
            </w:r>
            <w:r w:rsidRPr="0056691F">
              <w:rPr>
                <w:rFonts w:ascii="Calibri" w:eastAsia="Times New Roman" w:hAnsi="Calibri" w:cs="Times New Roman"/>
                <w:sz w:val="24"/>
                <w:szCs w:val="24"/>
                <w:lang w:eastAsia="en-GB"/>
              </w:rPr>
              <w:t xml:space="preserve">Senior Leadership Forum </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56691F" w:rsidRPr="00FC474B" w:rsidRDefault="0056691F" w:rsidP="001B12D0">
            <w:pPr>
              <w:spacing w:after="0" w:line="240" w:lineRule="auto"/>
              <w:rPr>
                <w:rFonts w:ascii="Calibri" w:eastAsia="Times New Roman" w:hAnsi="Calibri" w:cs="Times New Roman"/>
                <w:lang w:eastAsia="en-GB"/>
              </w:rPr>
            </w:pPr>
            <w:r>
              <w:rPr>
                <w:rFonts w:ascii="Calibri" w:eastAsia="Times New Roman" w:hAnsi="Calibri" w:cs="Times New Roman"/>
                <w:lang w:eastAsia="en-GB"/>
              </w:rPr>
              <w:t>?</w:t>
            </w:r>
          </w:p>
        </w:tc>
      </w:tr>
      <w:tr w:rsidR="00FC474B" w:rsidRPr="00FC474B" w:rsidTr="004F6D40">
        <w:trPr>
          <w:trHeight w:val="510"/>
        </w:trPr>
        <w:tc>
          <w:tcPr>
            <w:tcW w:w="192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1B12D0" w:rsidP="001B12D0">
            <w:pPr>
              <w:spacing w:after="0" w:line="240" w:lineRule="auto"/>
              <w:rPr>
                <w:rFonts w:ascii="Calibri" w:eastAsia="Times New Roman" w:hAnsi="Calibri" w:cs="Times New Roman"/>
                <w:sz w:val="24"/>
                <w:szCs w:val="24"/>
                <w:lang w:eastAsia="en-GB"/>
              </w:rPr>
            </w:pPr>
            <w:r w:rsidRPr="00FC474B">
              <w:rPr>
                <w:rFonts w:ascii="Calibri" w:eastAsia="Times New Roman" w:hAnsi="Calibri" w:cs="Times New Roman"/>
                <w:sz w:val="24"/>
                <w:szCs w:val="24"/>
                <w:lang w:eastAsia="en-GB"/>
              </w:rPr>
              <w:t>Tues 07/02/2017</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1B12D0" w:rsidP="0063032A">
            <w:pPr>
              <w:spacing w:after="0" w:line="240" w:lineRule="auto"/>
              <w:rPr>
                <w:rFonts w:ascii="Calibri" w:eastAsia="Times New Roman" w:hAnsi="Calibri" w:cs="Times New Roman"/>
                <w:sz w:val="24"/>
                <w:szCs w:val="24"/>
                <w:lang w:eastAsia="en-GB"/>
              </w:rPr>
            </w:pPr>
            <w:r w:rsidRPr="00FC474B">
              <w:rPr>
                <w:rFonts w:ascii="Calibri" w:eastAsia="Times New Roman" w:hAnsi="Calibri" w:cs="Times New Roman"/>
                <w:sz w:val="24"/>
                <w:szCs w:val="24"/>
                <w:lang w:eastAsia="en-GB"/>
              </w:rPr>
              <w:t>Forest Health Forum</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1B12D0" w:rsidP="001B12D0">
            <w:pPr>
              <w:spacing w:after="0" w:line="240" w:lineRule="auto"/>
              <w:rPr>
                <w:rFonts w:ascii="Calibri" w:eastAsia="Times New Roman" w:hAnsi="Calibri" w:cs="Times New Roman"/>
                <w:lang w:eastAsia="en-GB"/>
              </w:rPr>
            </w:pPr>
            <w:r w:rsidRPr="00FC474B">
              <w:rPr>
                <w:rFonts w:ascii="Calibri" w:eastAsia="Times New Roman" w:hAnsi="Calibri" w:cs="Times New Roman"/>
                <w:lang w:eastAsia="en-GB"/>
              </w:rPr>
              <w:t>17</w:t>
            </w:r>
          </w:p>
        </w:tc>
      </w:tr>
      <w:tr w:rsidR="00FC474B" w:rsidRPr="00FC474B" w:rsidTr="004F6D40">
        <w:trPr>
          <w:trHeight w:val="510"/>
        </w:trPr>
        <w:tc>
          <w:tcPr>
            <w:tcW w:w="192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1B12D0" w:rsidP="001B12D0">
            <w:pPr>
              <w:spacing w:after="0" w:line="240" w:lineRule="auto"/>
              <w:rPr>
                <w:rFonts w:ascii="Calibri" w:eastAsia="Times New Roman" w:hAnsi="Calibri" w:cs="Times New Roman"/>
                <w:sz w:val="24"/>
                <w:szCs w:val="24"/>
                <w:lang w:eastAsia="en-GB"/>
              </w:rPr>
            </w:pPr>
            <w:r w:rsidRPr="00FC474B">
              <w:rPr>
                <w:rFonts w:ascii="Calibri" w:eastAsia="Times New Roman" w:hAnsi="Calibri" w:cs="Times New Roman"/>
                <w:sz w:val="24"/>
                <w:szCs w:val="24"/>
                <w:lang w:eastAsia="en-GB"/>
              </w:rPr>
              <w:t>Tues 07/02/2017</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1B12D0" w:rsidP="0063032A">
            <w:pPr>
              <w:spacing w:after="0" w:line="240" w:lineRule="auto"/>
              <w:rPr>
                <w:rFonts w:ascii="Calibri" w:eastAsia="Times New Roman" w:hAnsi="Calibri" w:cs="Times New Roman"/>
                <w:sz w:val="24"/>
                <w:szCs w:val="24"/>
                <w:lang w:eastAsia="en-GB"/>
              </w:rPr>
            </w:pPr>
            <w:r w:rsidRPr="00FC474B">
              <w:rPr>
                <w:rFonts w:ascii="Calibri" w:eastAsia="Times New Roman" w:hAnsi="Calibri" w:cs="Times New Roman"/>
                <w:sz w:val="24"/>
                <w:szCs w:val="24"/>
                <w:lang w:eastAsia="en-GB"/>
              </w:rPr>
              <w:t>Glos Young Carers</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1B12D0" w:rsidP="001B12D0">
            <w:pPr>
              <w:spacing w:after="0" w:line="240" w:lineRule="auto"/>
              <w:rPr>
                <w:rFonts w:ascii="Calibri" w:eastAsia="Times New Roman" w:hAnsi="Calibri" w:cs="Times New Roman"/>
                <w:lang w:eastAsia="en-GB"/>
              </w:rPr>
            </w:pPr>
            <w:r w:rsidRPr="00FC474B">
              <w:rPr>
                <w:rFonts w:ascii="Calibri" w:eastAsia="Times New Roman" w:hAnsi="Calibri" w:cs="Times New Roman"/>
                <w:lang w:eastAsia="en-GB"/>
              </w:rPr>
              <w:t>5</w:t>
            </w:r>
          </w:p>
        </w:tc>
      </w:tr>
      <w:tr w:rsidR="00FC474B" w:rsidRPr="00FC474B" w:rsidTr="004F6D40">
        <w:trPr>
          <w:trHeight w:val="510"/>
        </w:trPr>
        <w:tc>
          <w:tcPr>
            <w:tcW w:w="192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1B12D0" w:rsidP="001B12D0">
            <w:pPr>
              <w:spacing w:after="0" w:line="240" w:lineRule="auto"/>
              <w:rPr>
                <w:rFonts w:ascii="Calibri" w:eastAsia="Times New Roman" w:hAnsi="Calibri" w:cs="Times New Roman"/>
                <w:sz w:val="24"/>
                <w:szCs w:val="24"/>
                <w:lang w:eastAsia="en-GB"/>
              </w:rPr>
            </w:pPr>
            <w:r w:rsidRPr="00FC474B">
              <w:rPr>
                <w:rFonts w:ascii="Calibri" w:eastAsia="Times New Roman" w:hAnsi="Calibri" w:cs="Times New Roman"/>
                <w:sz w:val="24"/>
                <w:szCs w:val="24"/>
                <w:lang w:eastAsia="en-GB"/>
              </w:rPr>
              <w:t>Tues 07/02/2017</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1B12D0" w:rsidP="0063032A">
            <w:pPr>
              <w:spacing w:after="0" w:line="240" w:lineRule="auto"/>
              <w:rPr>
                <w:rFonts w:ascii="Calibri" w:eastAsia="Times New Roman" w:hAnsi="Calibri" w:cs="Times New Roman"/>
                <w:sz w:val="24"/>
                <w:szCs w:val="24"/>
                <w:lang w:eastAsia="en-GB"/>
              </w:rPr>
            </w:pPr>
            <w:r w:rsidRPr="00FC474B">
              <w:rPr>
                <w:rFonts w:ascii="Calibri" w:eastAsia="Times New Roman" w:hAnsi="Calibri" w:cs="Times New Roman"/>
                <w:sz w:val="24"/>
                <w:szCs w:val="24"/>
                <w:lang w:eastAsia="en-GB"/>
              </w:rPr>
              <w:t>Stow Market Place</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1B12D0" w:rsidP="001B12D0">
            <w:pPr>
              <w:spacing w:after="0" w:line="240" w:lineRule="auto"/>
              <w:rPr>
                <w:rFonts w:ascii="Calibri" w:eastAsia="Times New Roman" w:hAnsi="Calibri" w:cs="Times New Roman"/>
                <w:lang w:eastAsia="en-GB"/>
              </w:rPr>
            </w:pPr>
            <w:r w:rsidRPr="00FC474B">
              <w:rPr>
                <w:rFonts w:ascii="Calibri" w:eastAsia="Times New Roman" w:hAnsi="Calibri" w:cs="Times New Roman"/>
                <w:lang w:eastAsia="en-GB"/>
              </w:rPr>
              <w:t>23</w:t>
            </w:r>
          </w:p>
        </w:tc>
      </w:tr>
      <w:tr w:rsidR="00FC474B" w:rsidRPr="00FC474B" w:rsidTr="004F6D40">
        <w:trPr>
          <w:trHeight w:val="510"/>
        </w:trPr>
        <w:tc>
          <w:tcPr>
            <w:tcW w:w="192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B17621" w:rsidP="001B12D0">
            <w:pPr>
              <w:spacing w:after="0" w:line="240" w:lineRule="auto"/>
              <w:rPr>
                <w:rFonts w:ascii="Calibri" w:eastAsia="Times New Roman" w:hAnsi="Calibri" w:cs="Times New Roman"/>
                <w:sz w:val="24"/>
                <w:szCs w:val="24"/>
                <w:lang w:eastAsia="en-GB"/>
              </w:rPr>
            </w:pPr>
            <w:r w:rsidRPr="00FC474B">
              <w:rPr>
                <w:rFonts w:ascii="Calibri" w:eastAsia="Times New Roman" w:hAnsi="Calibri" w:cs="Times New Roman"/>
                <w:sz w:val="24"/>
                <w:szCs w:val="24"/>
                <w:lang w:eastAsia="en-GB"/>
              </w:rPr>
              <w:t xml:space="preserve">Wed </w:t>
            </w:r>
            <w:r w:rsidR="001B12D0" w:rsidRPr="00FC474B">
              <w:rPr>
                <w:rFonts w:ascii="Calibri" w:eastAsia="Times New Roman" w:hAnsi="Calibri" w:cs="Times New Roman"/>
                <w:sz w:val="24"/>
                <w:szCs w:val="24"/>
                <w:lang w:eastAsia="en-GB"/>
              </w:rPr>
              <w:t>08/02/2017</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1B12D0" w:rsidP="0063032A">
            <w:pPr>
              <w:spacing w:after="0" w:line="240" w:lineRule="auto"/>
              <w:rPr>
                <w:rFonts w:ascii="Calibri" w:eastAsia="Times New Roman" w:hAnsi="Calibri" w:cs="Times New Roman"/>
                <w:sz w:val="24"/>
                <w:szCs w:val="24"/>
                <w:lang w:eastAsia="en-GB"/>
              </w:rPr>
            </w:pPr>
            <w:r w:rsidRPr="00FC474B">
              <w:rPr>
                <w:rFonts w:ascii="Calibri" w:eastAsia="Times New Roman" w:hAnsi="Calibri" w:cs="Times New Roman"/>
                <w:sz w:val="24"/>
                <w:szCs w:val="24"/>
                <w:lang w:eastAsia="en-GB"/>
              </w:rPr>
              <w:t>Tewkesbury Partners Event</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1B12D0" w:rsidP="001B12D0">
            <w:pPr>
              <w:spacing w:after="0" w:line="240" w:lineRule="auto"/>
              <w:rPr>
                <w:rFonts w:ascii="Calibri" w:eastAsia="Times New Roman" w:hAnsi="Calibri" w:cs="Times New Roman"/>
                <w:lang w:eastAsia="en-GB"/>
              </w:rPr>
            </w:pPr>
            <w:r w:rsidRPr="00FC474B">
              <w:rPr>
                <w:rFonts w:ascii="Calibri" w:eastAsia="Times New Roman" w:hAnsi="Calibri" w:cs="Times New Roman"/>
                <w:lang w:eastAsia="en-GB"/>
              </w:rPr>
              <w:t>11</w:t>
            </w:r>
          </w:p>
        </w:tc>
      </w:tr>
      <w:tr w:rsidR="00FC474B" w:rsidRPr="00FC474B" w:rsidTr="004F6D40">
        <w:trPr>
          <w:trHeight w:val="510"/>
        </w:trPr>
        <w:tc>
          <w:tcPr>
            <w:tcW w:w="192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B17621" w:rsidP="001B12D0">
            <w:pPr>
              <w:spacing w:after="0" w:line="240" w:lineRule="auto"/>
              <w:rPr>
                <w:rFonts w:ascii="Calibri" w:eastAsia="Times New Roman" w:hAnsi="Calibri" w:cs="Times New Roman"/>
                <w:sz w:val="24"/>
                <w:szCs w:val="24"/>
                <w:lang w:eastAsia="en-GB"/>
              </w:rPr>
            </w:pPr>
            <w:r w:rsidRPr="00FC474B">
              <w:rPr>
                <w:rFonts w:ascii="Calibri" w:eastAsia="Times New Roman" w:hAnsi="Calibri" w:cs="Times New Roman"/>
                <w:sz w:val="24"/>
                <w:szCs w:val="24"/>
                <w:lang w:eastAsia="en-GB"/>
              </w:rPr>
              <w:t>Thu</w:t>
            </w:r>
            <w:r w:rsidR="001B12D0" w:rsidRPr="00FC474B">
              <w:rPr>
                <w:rFonts w:ascii="Calibri" w:eastAsia="Times New Roman" w:hAnsi="Calibri" w:cs="Times New Roman"/>
                <w:sz w:val="24"/>
                <w:szCs w:val="24"/>
                <w:lang w:eastAsia="en-GB"/>
              </w:rPr>
              <w:t xml:space="preserve"> 09/02/</w:t>
            </w:r>
            <w:r w:rsidR="004F6D40">
              <w:rPr>
                <w:rFonts w:ascii="Calibri" w:eastAsia="Times New Roman" w:hAnsi="Calibri" w:cs="Times New Roman"/>
                <w:sz w:val="24"/>
                <w:szCs w:val="24"/>
                <w:lang w:eastAsia="en-GB"/>
              </w:rPr>
              <w:t>20</w:t>
            </w:r>
            <w:r w:rsidR="001B12D0" w:rsidRPr="00FC474B">
              <w:rPr>
                <w:rFonts w:ascii="Calibri" w:eastAsia="Times New Roman" w:hAnsi="Calibri" w:cs="Times New Roman"/>
                <w:sz w:val="24"/>
                <w:szCs w:val="24"/>
                <w:lang w:eastAsia="en-GB"/>
              </w:rPr>
              <w:t>17</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1B12D0" w:rsidP="0063032A">
            <w:pPr>
              <w:spacing w:after="0" w:line="240" w:lineRule="auto"/>
              <w:rPr>
                <w:rFonts w:ascii="Calibri" w:eastAsia="Times New Roman" w:hAnsi="Calibri" w:cs="Times New Roman"/>
                <w:sz w:val="24"/>
                <w:szCs w:val="24"/>
                <w:lang w:eastAsia="en-GB"/>
              </w:rPr>
            </w:pPr>
            <w:r w:rsidRPr="00FC474B">
              <w:rPr>
                <w:rFonts w:ascii="Calibri" w:eastAsia="Times New Roman" w:hAnsi="Calibri" w:cs="Times New Roman"/>
                <w:sz w:val="24"/>
                <w:szCs w:val="24"/>
                <w:lang w:eastAsia="en-GB"/>
              </w:rPr>
              <w:t>Pathology User Group</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1B12D0" w:rsidP="001B12D0">
            <w:pPr>
              <w:spacing w:after="0" w:line="240" w:lineRule="auto"/>
              <w:rPr>
                <w:rFonts w:ascii="Calibri" w:eastAsia="Times New Roman" w:hAnsi="Calibri" w:cs="Times New Roman"/>
                <w:lang w:eastAsia="en-GB"/>
              </w:rPr>
            </w:pPr>
            <w:r w:rsidRPr="00FC474B">
              <w:rPr>
                <w:rFonts w:ascii="Calibri" w:eastAsia="Times New Roman" w:hAnsi="Calibri" w:cs="Times New Roman"/>
                <w:lang w:eastAsia="en-GB"/>
              </w:rPr>
              <w:t>10</w:t>
            </w:r>
          </w:p>
        </w:tc>
      </w:tr>
      <w:tr w:rsidR="00FC474B" w:rsidRPr="00FC474B" w:rsidTr="004F6D40">
        <w:trPr>
          <w:trHeight w:val="510"/>
        </w:trPr>
        <w:tc>
          <w:tcPr>
            <w:tcW w:w="192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1B12D0" w:rsidP="001B12D0">
            <w:pPr>
              <w:spacing w:after="0" w:line="240" w:lineRule="auto"/>
              <w:rPr>
                <w:rFonts w:ascii="Calibri" w:eastAsia="Times New Roman" w:hAnsi="Calibri" w:cs="Times New Roman"/>
                <w:sz w:val="24"/>
                <w:szCs w:val="24"/>
                <w:lang w:eastAsia="en-GB"/>
              </w:rPr>
            </w:pPr>
            <w:r w:rsidRPr="00FC474B">
              <w:rPr>
                <w:rFonts w:ascii="Calibri" w:eastAsia="Times New Roman" w:hAnsi="Calibri" w:cs="Times New Roman"/>
                <w:sz w:val="24"/>
                <w:szCs w:val="24"/>
                <w:lang w:eastAsia="en-GB"/>
              </w:rPr>
              <w:t>Thurs09/02/2017</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1B12D0" w:rsidP="0063032A">
            <w:pPr>
              <w:spacing w:after="0" w:line="240" w:lineRule="auto"/>
              <w:rPr>
                <w:rFonts w:ascii="Calibri" w:eastAsia="Times New Roman" w:hAnsi="Calibri" w:cs="Times New Roman"/>
                <w:sz w:val="24"/>
                <w:szCs w:val="24"/>
                <w:lang w:eastAsia="en-GB"/>
              </w:rPr>
            </w:pPr>
            <w:r w:rsidRPr="00FC474B">
              <w:rPr>
                <w:rFonts w:ascii="Calibri" w:eastAsia="Times New Roman" w:hAnsi="Calibri" w:cs="Times New Roman"/>
                <w:sz w:val="24"/>
                <w:szCs w:val="24"/>
                <w:lang w:eastAsia="en-GB"/>
              </w:rPr>
              <w:t>Cirencester Market Place</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1B12D0" w:rsidP="001B12D0">
            <w:pPr>
              <w:spacing w:after="0" w:line="240" w:lineRule="auto"/>
              <w:rPr>
                <w:rFonts w:ascii="Calibri" w:eastAsia="Times New Roman" w:hAnsi="Calibri" w:cs="Times New Roman"/>
                <w:lang w:eastAsia="en-GB"/>
              </w:rPr>
            </w:pPr>
            <w:r w:rsidRPr="00FC474B">
              <w:rPr>
                <w:rFonts w:ascii="Calibri" w:eastAsia="Times New Roman" w:hAnsi="Calibri" w:cs="Times New Roman"/>
                <w:lang w:eastAsia="en-GB"/>
              </w:rPr>
              <w:t>28</w:t>
            </w:r>
          </w:p>
        </w:tc>
      </w:tr>
      <w:tr w:rsidR="00FC474B" w:rsidRPr="00FC474B" w:rsidTr="004F6D40">
        <w:trPr>
          <w:trHeight w:val="510"/>
        </w:trPr>
        <w:tc>
          <w:tcPr>
            <w:tcW w:w="192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1B12D0" w:rsidP="001B12D0">
            <w:pPr>
              <w:spacing w:after="0" w:line="240" w:lineRule="auto"/>
              <w:rPr>
                <w:rFonts w:ascii="Calibri" w:eastAsia="Times New Roman" w:hAnsi="Calibri" w:cs="Times New Roman"/>
                <w:sz w:val="24"/>
                <w:szCs w:val="24"/>
                <w:lang w:eastAsia="en-GB"/>
              </w:rPr>
            </w:pPr>
            <w:r w:rsidRPr="00FC474B">
              <w:rPr>
                <w:rFonts w:ascii="Calibri" w:eastAsia="Times New Roman" w:hAnsi="Calibri" w:cs="Times New Roman"/>
                <w:sz w:val="24"/>
                <w:szCs w:val="24"/>
                <w:lang w:eastAsia="en-GB"/>
              </w:rPr>
              <w:t>Thu 09/02/2017</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1B12D0" w:rsidP="0063032A">
            <w:pPr>
              <w:spacing w:after="0" w:line="240" w:lineRule="auto"/>
              <w:rPr>
                <w:rFonts w:ascii="Calibri" w:eastAsia="Times New Roman" w:hAnsi="Calibri" w:cs="Times New Roman"/>
                <w:sz w:val="24"/>
                <w:szCs w:val="24"/>
                <w:lang w:eastAsia="en-GB"/>
              </w:rPr>
            </w:pPr>
            <w:r w:rsidRPr="00FC474B">
              <w:rPr>
                <w:rFonts w:ascii="Calibri" w:eastAsia="Times New Roman" w:hAnsi="Calibri" w:cs="Times New Roman"/>
                <w:sz w:val="24"/>
                <w:szCs w:val="24"/>
                <w:lang w:eastAsia="en-GB"/>
              </w:rPr>
              <w:t>Cirencester Leisure Centre</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1B12D0" w:rsidP="001B12D0">
            <w:pPr>
              <w:spacing w:after="0" w:line="240" w:lineRule="auto"/>
              <w:rPr>
                <w:rFonts w:ascii="Calibri" w:eastAsia="Times New Roman" w:hAnsi="Calibri" w:cs="Times New Roman"/>
                <w:lang w:eastAsia="en-GB"/>
              </w:rPr>
            </w:pPr>
            <w:r w:rsidRPr="00FC474B">
              <w:rPr>
                <w:rFonts w:ascii="Calibri" w:eastAsia="Times New Roman" w:hAnsi="Calibri" w:cs="Times New Roman"/>
                <w:lang w:eastAsia="en-GB"/>
              </w:rPr>
              <w:t>65</w:t>
            </w:r>
          </w:p>
        </w:tc>
      </w:tr>
      <w:tr w:rsidR="00FC474B" w:rsidRPr="00FC474B" w:rsidTr="004F6D40">
        <w:trPr>
          <w:trHeight w:val="510"/>
        </w:trPr>
        <w:tc>
          <w:tcPr>
            <w:tcW w:w="192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B17621" w:rsidP="001B12D0">
            <w:pPr>
              <w:spacing w:after="0" w:line="240" w:lineRule="auto"/>
              <w:rPr>
                <w:rFonts w:ascii="Calibri" w:eastAsia="Times New Roman" w:hAnsi="Calibri" w:cs="Times New Roman"/>
                <w:sz w:val="24"/>
                <w:szCs w:val="24"/>
                <w:lang w:eastAsia="en-GB"/>
              </w:rPr>
            </w:pPr>
            <w:r w:rsidRPr="00FC474B">
              <w:rPr>
                <w:rFonts w:ascii="Calibri" w:eastAsia="Times New Roman" w:hAnsi="Calibri" w:cs="Times New Roman"/>
                <w:sz w:val="24"/>
                <w:szCs w:val="24"/>
                <w:lang w:eastAsia="en-GB"/>
              </w:rPr>
              <w:t xml:space="preserve">Thu </w:t>
            </w:r>
            <w:r w:rsidR="001B12D0" w:rsidRPr="00FC474B">
              <w:rPr>
                <w:rFonts w:ascii="Calibri" w:eastAsia="Times New Roman" w:hAnsi="Calibri" w:cs="Times New Roman"/>
                <w:sz w:val="24"/>
                <w:szCs w:val="24"/>
                <w:lang w:eastAsia="en-GB"/>
              </w:rPr>
              <w:t>16/02/2017</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1B12D0" w:rsidP="0063032A">
            <w:pPr>
              <w:spacing w:after="0" w:line="240" w:lineRule="auto"/>
              <w:rPr>
                <w:rFonts w:ascii="Calibri" w:eastAsia="Times New Roman" w:hAnsi="Calibri" w:cs="Times New Roman"/>
                <w:sz w:val="24"/>
                <w:szCs w:val="24"/>
                <w:lang w:eastAsia="en-GB"/>
              </w:rPr>
            </w:pPr>
            <w:r w:rsidRPr="00FC474B">
              <w:rPr>
                <w:rFonts w:ascii="Calibri" w:eastAsia="Times New Roman" w:hAnsi="Calibri" w:cs="Times New Roman"/>
                <w:sz w:val="24"/>
                <w:szCs w:val="24"/>
                <w:lang w:eastAsia="en-GB"/>
              </w:rPr>
              <w:t>Coleford Clock Tower</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1B12D0" w:rsidRPr="00FC474B" w:rsidRDefault="001B12D0" w:rsidP="001B12D0">
            <w:pPr>
              <w:spacing w:after="0" w:line="240" w:lineRule="auto"/>
              <w:rPr>
                <w:rFonts w:ascii="Calibri" w:eastAsia="Times New Roman" w:hAnsi="Calibri" w:cs="Times New Roman"/>
                <w:lang w:eastAsia="en-GB"/>
              </w:rPr>
            </w:pPr>
            <w:r w:rsidRPr="00FC474B">
              <w:rPr>
                <w:rFonts w:ascii="Calibri" w:eastAsia="Times New Roman" w:hAnsi="Calibri" w:cs="Times New Roman"/>
                <w:lang w:eastAsia="en-GB"/>
              </w:rPr>
              <w:t>42</w:t>
            </w:r>
          </w:p>
        </w:tc>
      </w:tr>
      <w:tr w:rsidR="00FC474B" w:rsidRPr="00FC474B" w:rsidTr="004F6D40">
        <w:trPr>
          <w:trHeight w:val="510"/>
        </w:trPr>
        <w:tc>
          <w:tcPr>
            <w:tcW w:w="192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1B12D0" w:rsidP="001B12D0">
            <w:pPr>
              <w:spacing w:after="0" w:line="240" w:lineRule="auto"/>
              <w:rPr>
                <w:rFonts w:ascii="Calibri" w:eastAsia="Times New Roman" w:hAnsi="Calibri" w:cs="Times New Roman"/>
                <w:sz w:val="24"/>
                <w:szCs w:val="24"/>
                <w:lang w:eastAsia="en-GB"/>
              </w:rPr>
            </w:pPr>
            <w:r w:rsidRPr="00FC474B">
              <w:rPr>
                <w:rFonts w:ascii="Calibri" w:eastAsia="Times New Roman" w:hAnsi="Calibri" w:cs="Times New Roman"/>
                <w:sz w:val="24"/>
                <w:szCs w:val="24"/>
                <w:lang w:eastAsia="en-GB"/>
              </w:rPr>
              <w:t>Thu 16/02/2017</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1B12D0" w:rsidRPr="00FC474B" w:rsidRDefault="001B12D0" w:rsidP="004F6D40">
            <w:pPr>
              <w:spacing w:after="0" w:line="240" w:lineRule="auto"/>
              <w:rPr>
                <w:rFonts w:ascii="Calibri" w:eastAsia="Times New Roman" w:hAnsi="Calibri" w:cs="Times New Roman"/>
                <w:sz w:val="24"/>
                <w:szCs w:val="24"/>
                <w:lang w:eastAsia="en-GB"/>
              </w:rPr>
            </w:pPr>
            <w:proofErr w:type="spellStart"/>
            <w:r w:rsidRPr="00FC474B">
              <w:rPr>
                <w:rFonts w:ascii="Calibri" w:eastAsia="Times New Roman" w:hAnsi="Calibri" w:cs="Times New Roman"/>
                <w:sz w:val="24"/>
                <w:szCs w:val="24"/>
                <w:lang w:eastAsia="en-GB"/>
              </w:rPr>
              <w:t>Lydney</w:t>
            </w:r>
            <w:proofErr w:type="spellEnd"/>
            <w:r w:rsidRPr="00FC474B">
              <w:rPr>
                <w:rFonts w:ascii="Calibri" w:eastAsia="Times New Roman" w:hAnsi="Calibri" w:cs="Times New Roman"/>
                <w:sz w:val="24"/>
                <w:szCs w:val="24"/>
                <w:lang w:eastAsia="en-GB"/>
              </w:rPr>
              <w:t xml:space="preserve"> Leisure Centre </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1B12D0" w:rsidRPr="00FC474B" w:rsidRDefault="001B12D0" w:rsidP="001B12D0">
            <w:pPr>
              <w:spacing w:after="0" w:line="240" w:lineRule="auto"/>
              <w:rPr>
                <w:rFonts w:ascii="Calibri" w:eastAsia="Times New Roman" w:hAnsi="Calibri" w:cs="Times New Roman"/>
                <w:lang w:eastAsia="en-GB"/>
              </w:rPr>
            </w:pPr>
            <w:r w:rsidRPr="00FC474B">
              <w:rPr>
                <w:rFonts w:ascii="Calibri" w:eastAsia="Times New Roman" w:hAnsi="Calibri" w:cs="Times New Roman"/>
                <w:lang w:eastAsia="en-GB"/>
              </w:rPr>
              <w:t>12</w:t>
            </w:r>
          </w:p>
        </w:tc>
      </w:tr>
      <w:tr w:rsidR="00FC474B" w:rsidRPr="00FC474B" w:rsidTr="004F6D40">
        <w:trPr>
          <w:trHeight w:val="510"/>
        </w:trPr>
        <w:tc>
          <w:tcPr>
            <w:tcW w:w="192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1B12D0" w:rsidP="001B12D0">
            <w:pPr>
              <w:spacing w:after="0" w:line="240" w:lineRule="auto"/>
              <w:rPr>
                <w:rFonts w:ascii="Calibri" w:eastAsia="Times New Roman" w:hAnsi="Calibri" w:cs="Times New Roman"/>
                <w:sz w:val="24"/>
                <w:szCs w:val="24"/>
                <w:lang w:eastAsia="en-GB"/>
              </w:rPr>
            </w:pPr>
            <w:r w:rsidRPr="00FC474B">
              <w:rPr>
                <w:rFonts w:ascii="Calibri" w:eastAsia="Times New Roman" w:hAnsi="Calibri" w:cs="Times New Roman"/>
                <w:sz w:val="24"/>
                <w:szCs w:val="24"/>
                <w:lang w:eastAsia="en-GB"/>
              </w:rPr>
              <w:t>Fri 24/02/2017</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1B12D0" w:rsidRPr="00FC474B" w:rsidRDefault="001B12D0" w:rsidP="0063032A">
            <w:pPr>
              <w:spacing w:after="0" w:line="240" w:lineRule="auto"/>
              <w:rPr>
                <w:rFonts w:ascii="Calibri" w:eastAsia="Times New Roman" w:hAnsi="Calibri" w:cs="Times New Roman"/>
                <w:sz w:val="24"/>
                <w:szCs w:val="24"/>
                <w:lang w:eastAsia="en-GB"/>
              </w:rPr>
            </w:pPr>
            <w:r w:rsidRPr="00FC474B">
              <w:rPr>
                <w:rFonts w:ascii="Calibri" w:eastAsia="Times New Roman" w:hAnsi="Calibri" w:cs="Times New Roman"/>
                <w:sz w:val="24"/>
                <w:szCs w:val="24"/>
                <w:lang w:eastAsia="en-GB"/>
              </w:rPr>
              <w:t>Cotswold VCS Forum</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1B12D0" w:rsidRPr="00FC474B" w:rsidRDefault="001B12D0" w:rsidP="001B12D0">
            <w:pPr>
              <w:spacing w:after="0" w:line="240" w:lineRule="auto"/>
              <w:rPr>
                <w:rFonts w:ascii="Calibri" w:eastAsia="Times New Roman" w:hAnsi="Calibri" w:cs="Times New Roman"/>
                <w:lang w:eastAsia="en-GB"/>
              </w:rPr>
            </w:pPr>
            <w:r w:rsidRPr="00FC474B">
              <w:rPr>
                <w:rFonts w:ascii="Calibri" w:eastAsia="Times New Roman" w:hAnsi="Calibri" w:cs="Times New Roman"/>
                <w:lang w:eastAsia="en-GB"/>
              </w:rPr>
              <w:t>15</w:t>
            </w:r>
          </w:p>
        </w:tc>
      </w:tr>
      <w:tr w:rsidR="00FC474B" w:rsidRPr="00FC474B" w:rsidTr="004F6D40">
        <w:trPr>
          <w:trHeight w:val="510"/>
        </w:trPr>
        <w:tc>
          <w:tcPr>
            <w:tcW w:w="192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1B12D0" w:rsidP="001B12D0">
            <w:pPr>
              <w:spacing w:after="0" w:line="240" w:lineRule="auto"/>
              <w:rPr>
                <w:rFonts w:ascii="Calibri" w:eastAsia="Times New Roman" w:hAnsi="Calibri" w:cs="Times New Roman"/>
                <w:sz w:val="24"/>
                <w:szCs w:val="24"/>
                <w:lang w:eastAsia="en-GB"/>
              </w:rPr>
            </w:pPr>
            <w:r w:rsidRPr="00FC474B">
              <w:rPr>
                <w:rFonts w:ascii="Calibri" w:eastAsia="Times New Roman" w:hAnsi="Calibri" w:cs="Times New Roman"/>
                <w:sz w:val="24"/>
                <w:szCs w:val="24"/>
                <w:lang w:eastAsia="en-GB"/>
              </w:rPr>
              <w:t>Sat 25/02/2017</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1B12D0" w:rsidP="001B12D0">
            <w:pPr>
              <w:spacing w:after="0" w:line="240" w:lineRule="auto"/>
              <w:rPr>
                <w:rFonts w:ascii="Calibri" w:eastAsia="Times New Roman" w:hAnsi="Calibri" w:cs="Times New Roman"/>
                <w:sz w:val="24"/>
                <w:szCs w:val="24"/>
                <w:lang w:eastAsia="en-GB"/>
              </w:rPr>
            </w:pPr>
            <w:proofErr w:type="spellStart"/>
            <w:r w:rsidRPr="00FC474B">
              <w:rPr>
                <w:rFonts w:ascii="Calibri" w:eastAsia="Times New Roman" w:hAnsi="Calibri" w:cs="Times New Roman"/>
                <w:sz w:val="24"/>
                <w:szCs w:val="24"/>
                <w:lang w:eastAsia="en-GB"/>
              </w:rPr>
              <w:t>Eastgate</w:t>
            </w:r>
            <w:proofErr w:type="spellEnd"/>
            <w:r w:rsidRPr="00FC474B">
              <w:rPr>
                <w:rFonts w:ascii="Calibri" w:eastAsia="Times New Roman" w:hAnsi="Calibri" w:cs="Times New Roman"/>
                <w:sz w:val="24"/>
                <w:szCs w:val="24"/>
                <w:lang w:eastAsia="en-GB"/>
              </w:rPr>
              <w:t xml:space="preserve"> Shopping Centre,  Gloucester (Chatterbox)</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1B12D0" w:rsidRPr="00FC474B" w:rsidRDefault="001B12D0" w:rsidP="001B12D0">
            <w:pPr>
              <w:spacing w:after="0" w:line="240" w:lineRule="auto"/>
              <w:rPr>
                <w:rFonts w:ascii="Calibri" w:eastAsia="Times New Roman" w:hAnsi="Calibri" w:cs="Times New Roman"/>
                <w:lang w:eastAsia="en-GB"/>
              </w:rPr>
            </w:pPr>
            <w:r w:rsidRPr="00FC474B">
              <w:rPr>
                <w:rFonts w:ascii="Calibri" w:eastAsia="Times New Roman" w:hAnsi="Calibri" w:cs="Times New Roman"/>
                <w:lang w:eastAsia="en-GB"/>
              </w:rPr>
              <w:t>81</w:t>
            </w:r>
          </w:p>
        </w:tc>
      </w:tr>
      <w:tr w:rsidR="00FC474B" w:rsidRPr="00FC474B" w:rsidTr="004F6D40">
        <w:trPr>
          <w:trHeight w:val="510"/>
        </w:trPr>
        <w:tc>
          <w:tcPr>
            <w:tcW w:w="6741"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17621" w:rsidRPr="00FC474B" w:rsidRDefault="00B17621" w:rsidP="001B12D0">
            <w:pPr>
              <w:spacing w:after="0" w:line="240" w:lineRule="auto"/>
              <w:rPr>
                <w:rFonts w:ascii="Calibri" w:eastAsia="Times New Roman" w:hAnsi="Calibri" w:cs="Times New Roman"/>
                <w:b/>
                <w:sz w:val="24"/>
                <w:szCs w:val="24"/>
                <w:lang w:eastAsia="en-GB"/>
              </w:rPr>
            </w:pPr>
            <w:r w:rsidRPr="00FC474B">
              <w:rPr>
                <w:rFonts w:ascii="Calibri" w:eastAsia="Times New Roman" w:hAnsi="Calibri" w:cs="Times New Roman"/>
                <w:b/>
                <w:sz w:val="24"/>
                <w:szCs w:val="24"/>
                <w:lang w:eastAsia="en-GB"/>
              </w:rPr>
              <w:t>Total</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B17621" w:rsidRPr="00FC474B" w:rsidRDefault="0056691F" w:rsidP="001B12D0">
            <w:pPr>
              <w:spacing w:after="0" w:line="240" w:lineRule="auto"/>
              <w:rPr>
                <w:rFonts w:ascii="Calibri" w:eastAsia="Times New Roman" w:hAnsi="Calibri" w:cs="Times New Roman"/>
                <w:lang w:eastAsia="en-GB"/>
              </w:rPr>
            </w:pPr>
            <w:r>
              <w:rPr>
                <w:rFonts w:ascii="Calibri" w:eastAsia="Times New Roman" w:hAnsi="Calibri" w:cs="Times New Roman"/>
                <w:lang w:eastAsia="en-GB"/>
              </w:rPr>
              <w:t>1299</w:t>
            </w:r>
          </w:p>
        </w:tc>
      </w:tr>
    </w:tbl>
    <w:p w:rsidR="00B17621" w:rsidRPr="00FC474B" w:rsidRDefault="00B17621" w:rsidP="00B17621">
      <w:pPr>
        <w:pStyle w:val="ListParagraph"/>
        <w:rPr>
          <w:sz w:val="24"/>
          <w:szCs w:val="24"/>
        </w:rPr>
      </w:pPr>
    </w:p>
    <w:p w:rsidR="00B17621" w:rsidRDefault="00B17621" w:rsidP="00F62A1D">
      <w:pPr>
        <w:pStyle w:val="ListParagraph"/>
        <w:ind w:left="0"/>
        <w:rPr>
          <w:sz w:val="24"/>
          <w:szCs w:val="24"/>
        </w:rPr>
      </w:pPr>
      <w:r w:rsidRPr="00B17621">
        <w:rPr>
          <w:sz w:val="24"/>
          <w:szCs w:val="24"/>
        </w:rPr>
        <w:t xml:space="preserve">*Throughout the engagement period, updates have been provided to the Health and Care Overview and Scrutiny Committee </w:t>
      </w:r>
      <w:r w:rsidR="00FC474B">
        <w:rPr>
          <w:sz w:val="24"/>
          <w:szCs w:val="24"/>
        </w:rPr>
        <w:t>(</w:t>
      </w:r>
      <w:r w:rsidRPr="00B17621">
        <w:rPr>
          <w:sz w:val="24"/>
          <w:szCs w:val="24"/>
        </w:rPr>
        <w:t>HCOSC</w:t>
      </w:r>
      <w:r w:rsidR="00FC474B">
        <w:rPr>
          <w:sz w:val="24"/>
          <w:szCs w:val="24"/>
        </w:rPr>
        <w:t>)</w:t>
      </w:r>
    </w:p>
    <w:p w:rsidR="00F62A1D" w:rsidRDefault="00B17621" w:rsidP="00F62A1D">
      <w:pPr>
        <w:pStyle w:val="ListParagraph"/>
        <w:ind w:left="0"/>
        <w:rPr>
          <w:sz w:val="24"/>
          <w:szCs w:val="24"/>
        </w:rPr>
      </w:pPr>
      <w:r w:rsidRPr="004F6D40">
        <w:rPr>
          <w:sz w:val="24"/>
          <w:szCs w:val="24"/>
        </w:rPr>
        <w:t xml:space="preserve">** Further dates </w:t>
      </w:r>
      <w:r w:rsidR="004F6D40" w:rsidRPr="004F6D40">
        <w:rPr>
          <w:sz w:val="24"/>
          <w:szCs w:val="24"/>
        </w:rPr>
        <w:t xml:space="preserve">may be </w:t>
      </w:r>
      <w:r w:rsidRPr="004F6D40">
        <w:rPr>
          <w:sz w:val="24"/>
          <w:szCs w:val="24"/>
        </w:rPr>
        <w:t>added to this timeline</w:t>
      </w:r>
    </w:p>
    <w:p w:rsidR="00F62A1D" w:rsidRDefault="00F62A1D" w:rsidP="00B17621">
      <w:pPr>
        <w:pStyle w:val="ListParagraph"/>
        <w:rPr>
          <w:sz w:val="24"/>
          <w:szCs w:val="24"/>
        </w:rPr>
      </w:pPr>
    </w:p>
    <w:p w:rsidR="00F62A1D" w:rsidRDefault="00F62A1D">
      <w:pPr>
        <w:rPr>
          <w:b/>
          <w:sz w:val="32"/>
          <w:szCs w:val="32"/>
        </w:rPr>
      </w:pPr>
      <w:r>
        <w:rPr>
          <w:b/>
          <w:sz w:val="32"/>
          <w:szCs w:val="32"/>
        </w:rPr>
        <w:br w:type="page"/>
      </w:r>
    </w:p>
    <w:p w:rsidR="009B6F8E" w:rsidRDefault="00F62A1D" w:rsidP="00126276">
      <w:pPr>
        <w:pStyle w:val="ListParagraph"/>
        <w:ind w:left="0"/>
        <w:rPr>
          <w:b/>
          <w:sz w:val="28"/>
          <w:szCs w:val="28"/>
        </w:rPr>
      </w:pPr>
      <w:r w:rsidRPr="004F6D40">
        <w:rPr>
          <w:b/>
          <w:sz w:val="28"/>
          <w:szCs w:val="28"/>
        </w:rPr>
        <w:lastRenderedPageBreak/>
        <w:t>Developing understanding and supporting STP engagement</w:t>
      </w:r>
    </w:p>
    <w:p w:rsidR="009B6F8E" w:rsidRDefault="009B6F8E" w:rsidP="00126276">
      <w:pPr>
        <w:pStyle w:val="ListParagraph"/>
        <w:ind w:left="0"/>
        <w:rPr>
          <w:b/>
          <w:sz w:val="28"/>
          <w:szCs w:val="28"/>
        </w:rPr>
      </w:pPr>
    </w:p>
    <w:p w:rsidR="00126276" w:rsidRDefault="00126276" w:rsidP="00126276">
      <w:pPr>
        <w:pStyle w:val="ListParagraph"/>
        <w:ind w:left="0"/>
        <w:rPr>
          <w:b/>
          <w:sz w:val="32"/>
          <w:szCs w:val="32"/>
        </w:rPr>
      </w:pPr>
      <w:r w:rsidRPr="00126276">
        <w:rPr>
          <w:b/>
          <w:sz w:val="24"/>
          <w:szCs w:val="24"/>
        </w:rPr>
        <w:t>Communications activities</w:t>
      </w:r>
    </w:p>
    <w:p w:rsidR="00126276" w:rsidRPr="00126276" w:rsidRDefault="00126276" w:rsidP="00126276">
      <w:pPr>
        <w:pStyle w:val="ListParagraph"/>
        <w:ind w:left="0"/>
        <w:rPr>
          <w:b/>
          <w:sz w:val="32"/>
          <w:szCs w:val="32"/>
        </w:rPr>
      </w:pPr>
      <w:r w:rsidRPr="00126276">
        <w:rPr>
          <w:sz w:val="24"/>
          <w:szCs w:val="24"/>
        </w:rPr>
        <w:t>During the engagement period there</w:t>
      </w:r>
      <w:r w:rsidR="004F6D40">
        <w:rPr>
          <w:sz w:val="24"/>
          <w:szCs w:val="24"/>
        </w:rPr>
        <w:t xml:space="preserve"> has been</w:t>
      </w:r>
      <w:r w:rsidRPr="00126276">
        <w:rPr>
          <w:sz w:val="24"/>
          <w:szCs w:val="24"/>
        </w:rPr>
        <w:t xml:space="preserve"> a comprehensive/proactive system wide media schedule to increase profile of STP themes and raise profile of STP engagement process.</w:t>
      </w:r>
    </w:p>
    <w:p w:rsidR="00126276" w:rsidRPr="00126276" w:rsidRDefault="00126276" w:rsidP="00126276">
      <w:pPr>
        <w:pStyle w:val="ListParagraph"/>
        <w:rPr>
          <w:sz w:val="24"/>
          <w:szCs w:val="24"/>
        </w:rPr>
      </w:pPr>
    </w:p>
    <w:p w:rsidR="00126276" w:rsidRPr="00126276" w:rsidRDefault="00126276" w:rsidP="009B6F8E">
      <w:pPr>
        <w:pStyle w:val="ListParagraph"/>
        <w:numPr>
          <w:ilvl w:val="0"/>
          <w:numId w:val="29"/>
        </w:numPr>
        <w:rPr>
          <w:sz w:val="24"/>
          <w:szCs w:val="24"/>
        </w:rPr>
      </w:pPr>
      <w:r>
        <w:rPr>
          <w:sz w:val="24"/>
          <w:szCs w:val="24"/>
        </w:rPr>
        <w:t>M</w:t>
      </w:r>
      <w:r w:rsidRPr="00126276">
        <w:rPr>
          <w:sz w:val="24"/>
          <w:szCs w:val="24"/>
        </w:rPr>
        <w:t>edia releases issued</w:t>
      </w:r>
      <w:r>
        <w:rPr>
          <w:sz w:val="24"/>
          <w:szCs w:val="24"/>
        </w:rPr>
        <w:t xml:space="preserve"> </w:t>
      </w:r>
      <w:r w:rsidRPr="00126276">
        <w:rPr>
          <w:b/>
          <w:sz w:val="24"/>
          <w:szCs w:val="24"/>
        </w:rPr>
        <w:t>12</w:t>
      </w:r>
    </w:p>
    <w:p w:rsidR="00126276" w:rsidRPr="00126276" w:rsidRDefault="00126276" w:rsidP="009B6F8E">
      <w:pPr>
        <w:pStyle w:val="ListParagraph"/>
        <w:numPr>
          <w:ilvl w:val="0"/>
          <w:numId w:val="29"/>
        </w:numPr>
        <w:rPr>
          <w:sz w:val="24"/>
          <w:szCs w:val="24"/>
        </w:rPr>
      </w:pPr>
      <w:r w:rsidRPr="00126276">
        <w:rPr>
          <w:sz w:val="24"/>
          <w:szCs w:val="24"/>
        </w:rPr>
        <w:t>Adverts placed in local titles</w:t>
      </w:r>
    </w:p>
    <w:p w:rsidR="00126276" w:rsidRPr="00126276" w:rsidRDefault="00126276" w:rsidP="009B6F8E">
      <w:pPr>
        <w:pStyle w:val="ListParagraph"/>
        <w:numPr>
          <w:ilvl w:val="0"/>
          <w:numId w:val="29"/>
        </w:numPr>
        <w:rPr>
          <w:sz w:val="24"/>
          <w:szCs w:val="24"/>
        </w:rPr>
      </w:pPr>
      <w:r>
        <w:rPr>
          <w:sz w:val="24"/>
          <w:szCs w:val="24"/>
        </w:rPr>
        <w:t>A</w:t>
      </w:r>
      <w:r w:rsidRPr="00126276">
        <w:rPr>
          <w:sz w:val="24"/>
          <w:szCs w:val="24"/>
        </w:rPr>
        <w:t>rticles generated in local media titles</w:t>
      </w:r>
      <w:r>
        <w:rPr>
          <w:sz w:val="24"/>
          <w:szCs w:val="24"/>
        </w:rPr>
        <w:t xml:space="preserve"> </w:t>
      </w:r>
      <w:r w:rsidRPr="00126276">
        <w:rPr>
          <w:b/>
          <w:sz w:val="24"/>
          <w:szCs w:val="24"/>
        </w:rPr>
        <w:t>20</w:t>
      </w:r>
    </w:p>
    <w:p w:rsidR="00126276" w:rsidRPr="00126276" w:rsidRDefault="00126276" w:rsidP="009B6F8E">
      <w:pPr>
        <w:pStyle w:val="ListParagraph"/>
        <w:numPr>
          <w:ilvl w:val="0"/>
          <w:numId w:val="29"/>
        </w:numPr>
        <w:rPr>
          <w:sz w:val="24"/>
          <w:szCs w:val="24"/>
        </w:rPr>
      </w:pPr>
      <w:r w:rsidRPr="00126276">
        <w:rPr>
          <w:sz w:val="24"/>
          <w:szCs w:val="24"/>
        </w:rPr>
        <w:t xml:space="preserve">Social media reach (supporting engagement process) </w:t>
      </w:r>
      <w:r w:rsidRPr="00126276">
        <w:rPr>
          <w:b/>
          <w:sz w:val="24"/>
          <w:szCs w:val="24"/>
        </w:rPr>
        <w:t>44,146</w:t>
      </w:r>
    </w:p>
    <w:p w:rsidR="00126276" w:rsidRPr="00126276" w:rsidRDefault="00126276" w:rsidP="009B6F8E">
      <w:pPr>
        <w:pStyle w:val="ListParagraph"/>
        <w:numPr>
          <w:ilvl w:val="0"/>
          <w:numId w:val="29"/>
        </w:numPr>
        <w:rPr>
          <w:sz w:val="24"/>
          <w:szCs w:val="24"/>
        </w:rPr>
      </w:pPr>
      <w:r w:rsidRPr="00126276">
        <w:rPr>
          <w:sz w:val="24"/>
          <w:szCs w:val="24"/>
        </w:rPr>
        <w:t xml:space="preserve">Social media reach (promoting STP stories/themes) </w:t>
      </w:r>
      <w:r w:rsidRPr="00126276">
        <w:rPr>
          <w:b/>
          <w:sz w:val="24"/>
          <w:szCs w:val="24"/>
        </w:rPr>
        <w:t>15,306</w:t>
      </w:r>
    </w:p>
    <w:p w:rsidR="00126276" w:rsidRPr="00126276" w:rsidRDefault="00126276" w:rsidP="009B6F8E">
      <w:pPr>
        <w:pStyle w:val="ListParagraph"/>
        <w:numPr>
          <w:ilvl w:val="0"/>
          <w:numId w:val="29"/>
        </w:numPr>
        <w:rPr>
          <w:sz w:val="24"/>
          <w:szCs w:val="24"/>
        </w:rPr>
      </w:pPr>
      <w:r w:rsidRPr="00126276">
        <w:rPr>
          <w:sz w:val="24"/>
          <w:szCs w:val="24"/>
        </w:rPr>
        <w:t>Distribution of STP short guides</w:t>
      </w:r>
      <w:r>
        <w:rPr>
          <w:sz w:val="24"/>
          <w:szCs w:val="24"/>
        </w:rPr>
        <w:t xml:space="preserve"> </w:t>
      </w:r>
      <w:r w:rsidRPr="00126276">
        <w:rPr>
          <w:b/>
          <w:sz w:val="24"/>
          <w:szCs w:val="24"/>
        </w:rPr>
        <w:t>6,250</w:t>
      </w:r>
    </w:p>
    <w:p w:rsidR="00126276" w:rsidRPr="00126276" w:rsidRDefault="00126276" w:rsidP="009B6F8E">
      <w:pPr>
        <w:pStyle w:val="ListParagraph"/>
        <w:numPr>
          <w:ilvl w:val="0"/>
          <w:numId w:val="29"/>
        </w:numPr>
        <w:rPr>
          <w:sz w:val="24"/>
          <w:szCs w:val="24"/>
        </w:rPr>
      </w:pPr>
      <w:r w:rsidRPr="00126276">
        <w:rPr>
          <w:sz w:val="24"/>
          <w:szCs w:val="24"/>
        </w:rPr>
        <w:t>STP website visits</w:t>
      </w:r>
      <w:r>
        <w:rPr>
          <w:sz w:val="24"/>
          <w:szCs w:val="24"/>
        </w:rPr>
        <w:t xml:space="preserve"> </w:t>
      </w:r>
      <w:r w:rsidRPr="00126276">
        <w:rPr>
          <w:b/>
          <w:sz w:val="24"/>
          <w:szCs w:val="24"/>
        </w:rPr>
        <w:t>10,749</w:t>
      </w:r>
    </w:p>
    <w:p w:rsidR="00126276" w:rsidRDefault="00126276" w:rsidP="00126276">
      <w:pPr>
        <w:pStyle w:val="ListParagraph"/>
        <w:ind w:left="0"/>
        <w:rPr>
          <w:sz w:val="24"/>
          <w:szCs w:val="24"/>
        </w:rPr>
      </w:pPr>
      <w:r w:rsidRPr="00126276">
        <w:rPr>
          <w:sz w:val="24"/>
          <w:szCs w:val="24"/>
        </w:rPr>
        <w:t>All media features promoted the engagement process</w:t>
      </w:r>
    </w:p>
    <w:p w:rsidR="00126276" w:rsidRDefault="00126276" w:rsidP="00126276">
      <w:pPr>
        <w:pStyle w:val="ListParagraph"/>
        <w:ind w:left="0"/>
        <w:rPr>
          <w:sz w:val="24"/>
          <w:szCs w:val="24"/>
        </w:rPr>
      </w:pPr>
    </w:p>
    <w:p w:rsidR="00126276" w:rsidRDefault="00126276" w:rsidP="00126276">
      <w:pPr>
        <w:pStyle w:val="ListParagraph"/>
        <w:ind w:left="0"/>
        <w:rPr>
          <w:b/>
          <w:sz w:val="24"/>
          <w:szCs w:val="24"/>
        </w:rPr>
      </w:pPr>
      <w:r w:rsidRPr="00126276">
        <w:rPr>
          <w:b/>
          <w:sz w:val="24"/>
          <w:szCs w:val="24"/>
        </w:rPr>
        <w:t>Engagement activities</w:t>
      </w:r>
    </w:p>
    <w:p w:rsidR="00126276" w:rsidRDefault="00126276" w:rsidP="00126276">
      <w:pPr>
        <w:pStyle w:val="ListParagraph"/>
        <w:ind w:left="0"/>
        <w:rPr>
          <w:b/>
          <w:sz w:val="24"/>
          <w:szCs w:val="24"/>
        </w:rPr>
      </w:pPr>
      <w:r w:rsidRPr="00126276">
        <w:rPr>
          <w:sz w:val="24"/>
          <w:szCs w:val="24"/>
        </w:rPr>
        <w:t xml:space="preserve">During the engagement period there </w:t>
      </w:r>
      <w:r w:rsidR="004F6D40">
        <w:rPr>
          <w:sz w:val="24"/>
          <w:szCs w:val="24"/>
        </w:rPr>
        <w:t>has been</w:t>
      </w:r>
      <w:r w:rsidRPr="00126276">
        <w:rPr>
          <w:sz w:val="24"/>
          <w:szCs w:val="24"/>
        </w:rPr>
        <w:t xml:space="preserve"> a</w:t>
      </w:r>
      <w:r w:rsidR="004F6D40">
        <w:rPr>
          <w:sz w:val="24"/>
          <w:szCs w:val="24"/>
        </w:rPr>
        <w:t xml:space="preserve"> comprehensive/proactive system-</w:t>
      </w:r>
      <w:r w:rsidRPr="00126276">
        <w:rPr>
          <w:sz w:val="24"/>
          <w:szCs w:val="24"/>
        </w:rPr>
        <w:t>wide engagement approach</w:t>
      </w:r>
    </w:p>
    <w:p w:rsidR="00126276" w:rsidRDefault="00126276" w:rsidP="00126276">
      <w:pPr>
        <w:pStyle w:val="ListParagraph"/>
        <w:numPr>
          <w:ilvl w:val="0"/>
          <w:numId w:val="26"/>
        </w:numPr>
        <w:rPr>
          <w:b/>
          <w:sz w:val="24"/>
          <w:szCs w:val="24"/>
        </w:rPr>
      </w:pPr>
      <w:r w:rsidRPr="00126276">
        <w:rPr>
          <w:sz w:val="24"/>
          <w:szCs w:val="24"/>
        </w:rPr>
        <w:t xml:space="preserve">Total recorded events: </w:t>
      </w:r>
      <w:r w:rsidRPr="00126276">
        <w:rPr>
          <w:b/>
          <w:sz w:val="24"/>
          <w:szCs w:val="24"/>
        </w:rPr>
        <w:t>5</w:t>
      </w:r>
      <w:r w:rsidR="0056691F">
        <w:rPr>
          <w:b/>
          <w:sz w:val="24"/>
          <w:szCs w:val="24"/>
        </w:rPr>
        <w:t>3</w:t>
      </w:r>
      <w:r>
        <w:rPr>
          <w:b/>
          <w:sz w:val="24"/>
          <w:szCs w:val="24"/>
        </w:rPr>
        <w:t>*</w:t>
      </w:r>
    </w:p>
    <w:p w:rsidR="00126276" w:rsidRDefault="00126276" w:rsidP="00126276">
      <w:pPr>
        <w:pStyle w:val="ListParagraph"/>
        <w:numPr>
          <w:ilvl w:val="0"/>
          <w:numId w:val="26"/>
        </w:numPr>
        <w:rPr>
          <w:b/>
          <w:sz w:val="24"/>
          <w:szCs w:val="24"/>
        </w:rPr>
      </w:pPr>
      <w:r w:rsidRPr="00126276">
        <w:rPr>
          <w:sz w:val="24"/>
          <w:szCs w:val="24"/>
        </w:rPr>
        <w:t xml:space="preserve">Information Bus: </w:t>
      </w:r>
      <w:r w:rsidRPr="00126276">
        <w:rPr>
          <w:b/>
          <w:sz w:val="24"/>
          <w:szCs w:val="24"/>
        </w:rPr>
        <w:t xml:space="preserve">19 </w:t>
      </w:r>
      <w:r w:rsidRPr="00126276">
        <w:rPr>
          <w:sz w:val="24"/>
          <w:szCs w:val="24"/>
        </w:rPr>
        <w:t>Public Drop Ins</w:t>
      </w:r>
    </w:p>
    <w:p w:rsidR="00126276" w:rsidRDefault="00126276" w:rsidP="00126276">
      <w:pPr>
        <w:pStyle w:val="ListParagraph"/>
        <w:numPr>
          <w:ilvl w:val="0"/>
          <w:numId w:val="26"/>
        </w:numPr>
        <w:rPr>
          <w:sz w:val="24"/>
          <w:szCs w:val="24"/>
        </w:rPr>
      </w:pPr>
      <w:r w:rsidRPr="00126276">
        <w:rPr>
          <w:sz w:val="24"/>
          <w:szCs w:val="24"/>
        </w:rPr>
        <w:t xml:space="preserve">Leisure/Sport Centres: </w:t>
      </w:r>
      <w:r w:rsidRPr="00126276">
        <w:rPr>
          <w:b/>
          <w:sz w:val="24"/>
          <w:szCs w:val="24"/>
        </w:rPr>
        <w:t>8</w:t>
      </w:r>
      <w:r w:rsidRPr="00126276">
        <w:rPr>
          <w:sz w:val="24"/>
          <w:szCs w:val="24"/>
        </w:rPr>
        <w:t xml:space="preserve"> Public Drop Ins</w:t>
      </w:r>
    </w:p>
    <w:p w:rsidR="00126276" w:rsidRPr="00126276" w:rsidRDefault="00126276" w:rsidP="00126276">
      <w:pPr>
        <w:pStyle w:val="ListParagraph"/>
        <w:numPr>
          <w:ilvl w:val="0"/>
          <w:numId w:val="26"/>
        </w:numPr>
        <w:rPr>
          <w:b/>
          <w:sz w:val="24"/>
          <w:szCs w:val="24"/>
        </w:rPr>
      </w:pPr>
      <w:r w:rsidRPr="00126276">
        <w:rPr>
          <w:sz w:val="24"/>
          <w:szCs w:val="24"/>
        </w:rPr>
        <w:t>Staff engagement</w:t>
      </w:r>
    </w:p>
    <w:p w:rsidR="00126276" w:rsidRDefault="00126276" w:rsidP="00126276">
      <w:pPr>
        <w:pStyle w:val="ListParagraph"/>
        <w:numPr>
          <w:ilvl w:val="0"/>
          <w:numId w:val="26"/>
        </w:numPr>
        <w:rPr>
          <w:sz w:val="24"/>
          <w:szCs w:val="24"/>
        </w:rPr>
      </w:pPr>
      <w:r w:rsidRPr="00126276">
        <w:rPr>
          <w:sz w:val="24"/>
          <w:szCs w:val="24"/>
        </w:rPr>
        <w:t>Targeted engagement e.g. Stroud and Berkley Vale Frailty Event, Health and Wellbeing Provider Forum, Young Carers, Patient Participation Group Network</w:t>
      </w:r>
    </w:p>
    <w:p w:rsidR="00126276" w:rsidRDefault="00126276" w:rsidP="00126276">
      <w:pPr>
        <w:pStyle w:val="ListParagraph"/>
        <w:numPr>
          <w:ilvl w:val="0"/>
          <w:numId w:val="26"/>
        </w:numPr>
        <w:rPr>
          <w:sz w:val="24"/>
          <w:szCs w:val="24"/>
        </w:rPr>
      </w:pPr>
      <w:r w:rsidRPr="00126276">
        <w:rPr>
          <w:sz w:val="24"/>
          <w:szCs w:val="24"/>
        </w:rPr>
        <w:t>Invited engagement e.g. Local Nature Partners</w:t>
      </w:r>
      <w:r>
        <w:rPr>
          <w:sz w:val="24"/>
          <w:szCs w:val="24"/>
        </w:rPr>
        <w:t>hip Board, 38 Degrees Cheltenham</w:t>
      </w:r>
    </w:p>
    <w:p w:rsidR="00126276" w:rsidRPr="00126276" w:rsidRDefault="00126276" w:rsidP="00126276">
      <w:pPr>
        <w:pStyle w:val="ListParagraph"/>
        <w:numPr>
          <w:ilvl w:val="0"/>
          <w:numId w:val="26"/>
        </w:numPr>
        <w:rPr>
          <w:sz w:val="24"/>
          <w:szCs w:val="24"/>
        </w:rPr>
      </w:pPr>
      <w:r w:rsidRPr="00126276">
        <w:rPr>
          <w:sz w:val="24"/>
          <w:szCs w:val="24"/>
        </w:rPr>
        <w:t>Total</w:t>
      </w:r>
      <w:r>
        <w:rPr>
          <w:sz w:val="24"/>
          <w:szCs w:val="24"/>
        </w:rPr>
        <w:t xml:space="preserve"> number of</w:t>
      </w:r>
      <w:r w:rsidRPr="00126276">
        <w:rPr>
          <w:sz w:val="24"/>
          <w:szCs w:val="24"/>
        </w:rPr>
        <w:t xml:space="preserve"> </w:t>
      </w:r>
      <w:r>
        <w:rPr>
          <w:sz w:val="24"/>
          <w:szCs w:val="24"/>
        </w:rPr>
        <w:t xml:space="preserve">face to face contacts: </w:t>
      </w:r>
      <w:r w:rsidR="0056691F">
        <w:rPr>
          <w:b/>
          <w:sz w:val="24"/>
          <w:szCs w:val="24"/>
        </w:rPr>
        <w:t>1299</w:t>
      </w:r>
      <w:r w:rsidRPr="00126276">
        <w:rPr>
          <w:b/>
          <w:sz w:val="24"/>
          <w:szCs w:val="24"/>
        </w:rPr>
        <w:t>*</w:t>
      </w:r>
    </w:p>
    <w:p w:rsidR="00126276" w:rsidRPr="00126276" w:rsidRDefault="00126276" w:rsidP="00126276">
      <w:pPr>
        <w:pStyle w:val="ListParagraph"/>
        <w:numPr>
          <w:ilvl w:val="0"/>
          <w:numId w:val="26"/>
        </w:numPr>
        <w:rPr>
          <w:sz w:val="24"/>
          <w:szCs w:val="24"/>
        </w:rPr>
      </w:pPr>
      <w:r>
        <w:rPr>
          <w:sz w:val="24"/>
          <w:szCs w:val="24"/>
        </w:rPr>
        <w:t>Total number of c</w:t>
      </w:r>
      <w:r w:rsidRPr="00126276">
        <w:rPr>
          <w:sz w:val="24"/>
          <w:szCs w:val="24"/>
        </w:rPr>
        <w:t xml:space="preserve">ompleted surveys: </w:t>
      </w:r>
      <w:r w:rsidRPr="00126276">
        <w:rPr>
          <w:b/>
          <w:sz w:val="24"/>
          <w:szCs w:val="24"/>
        </w:rPr>
        <w:t xml:space="preserve">638 </w:t>
      </w:r>
    </w:p>
    <w:p w:rsidR="00126276" w:rsidRPr="00126276" w:rsidRDefault="00126276" w:rsidP="00126276">
      <w:pPr>
        <w:pStyle w:val="ListParagraph"/>
        <w:numPr>
          <w:ilvl w:val="0"/>
          <w:numId w:val="26"/>
        </w:numPr>
        <w:rPr>
          <w:sz w:val="24"/>
          <w:szCs w:val="24"/>
        </w:rPr>
      </w:pPr>
      <w:r>
        <w:rPr>
          <w:sz w:val="24"/>
          <w:szCs w:val="24"/>
        </w:rPr>
        <w:t>Total number of local p</w:t>
      </w:r>
      <w:r w:rsidRPr="00126276">
        <w:rPr>
          <w:sz w:val="24"/>
          <w:szCs w:val="24"/>
        </w:rPr>
        <w:t>eople who want to keep in touch:</w:t>
      </w:r>
      <w:r w:rsidRPr="00126276">
        <w:rPr>
          <w:b/>
          <w:sz w:val="24"/>
          <w:szCs w:val="24"/>
        </w:rPr>
        <w:t xml:space="preserve"> 198</w:t>
      </w:r>
      <w:r w:rsidRPr="00126276">
        <w:rPr>
          <w:sz w:val="24"/>
          <w:szCs w:val="24"/>
        </w:rPr>
        <w:t xml:space="preserve"> (via survey feedback)</w:t>
      </w:r>
    </w:p>
    <w:p w:rsidR="009B6F8E" w:rsidRDefault="00126276" w:rsidP="009B6F8E">
      <w:pPr>
        <w:pStyle w:val="ListParagraph"/>
        <w:numPr>
          <w:ilvl w:val="0"/>
          <w:numId w:val="26"/>
        </w:numPr>
        <w:rPr>
          <w:sz w:val="24"/>
          <w:szCs w:val="24"/>
        </w:rPr>
      </w:pPr>
      <w:r>
        <w:rPr>
          <w:sz w:val="24"/>
          <w:szCs w:val="24"/>
        </w:rPr>
        <w:t>Total number of i</w:t>
      </w:r>
      <w:r w:rsidRPr="00126276">
        <w:rPr>
          <w:sz w:val="24"/>
          <w:szCs w:val="24"/>
        </w:rPr>
        <w:t>ndividual w</w:t>
      </w:r>
      <w:r>
        <w:rPr>
          <w:sz w:val="24"/>
          <w:szCs w:val="24"/>
        </w:rPr>
        <w:t xml:space="preserve">ritten responses: </w:t>
      </w:r>
      <w:r w:rsidRPr="00126276">
        <w:rPr>
          <w:b/>
          <w:sz w:val="24"/>
          <w:szCs w:val="24"/>
        </w:rPr>
        <w:t xml:space="preserve">16 </w:t>
      </w:r>
      <w:r w:rsidRPr="00126276">
        <w:rPr>
          <w:sz w:val="24"/>
          <w:szCs w:val="24"/>
        </w:rPr>
        <w:t>(individual responses can be accessed in the online appendices</w:t>
      </w:r>
      <w:r>
        <w:rPr>
          <w:sz w:val="24"/>
          <w:szCs w:val="24"/>
        </w:rPr>
        <w:t xml:space="preserve"> and print copies on request</w:t>
      </w:r>
      <w:r w:rsidR="009B6F8E">
        <w:rPr>
          <w:sz w:val="24"/>
          <w:szCs w:val="24"/>
        </w:rPr>
        <w:t>)</w:t>
      </w:r>
    </w:p>
    <w:p w:rsidR="009B6F8E" w:rsidRDefault="009B6F8E" w:rsidP="009B6F8E">
      <w:pPr>
        <w:pStyle w:val="ListParagraph"/>
        <w:rPr>
          <w:sz w:val="24"/>
          <w:szCs w:val="24"/>
        </w:rPr>
      </w:pPr>
    </w:p>
    <w:p w:rsidR="00126276" w:rsidRPr="009B6F8E" w:rsidRDefault="00126276" w:rsidP="009B6F8E">
      <w:pPr>
        <w:pStyle w:val="ListParagraph"/>
        <w:tabs>
          <w:tab w:val="left" w:pos="1843"/>
        </w:tabs>
        <w:ind w:left="360"/>
        <w:rPr>
          <w:sz w:val="24"/>
          <w:szCs w:val="24"/>
        </w:rPr>
      </w:pPr>
      <w:r w:rsidRPr="009B6F8E">
        <w:rPr>
          <w:b/>
          <w:sz w:val="24"/>
          <w:szCs w:val="24"/>
        </w:rPr>
        <w:t xml:space="preserve">Total </w:t>
      </w:r>
      <w:r w:rsidR="009B6F8E">
        <w:rPr>
          <w:b/>
          <w:sz w:val="24"/>
          <w:szCs w:val="24"/>
        </w:rPr>
        <w:t xml:space="preserve">activities /events / </w:t>
      </w:r>
      <w:r w:rsidRPr="009B6F8E">
        <w:rPr>
          <w:b/>
          <w:sz w:val="24"/>
          <w:szCs w:val="24"/>
        </w:rPr>
        <w:t>contacts</w:t>
      </w:r>
      <w:r w:rsidR="009B6F8E">
        <w:rPr>
          <w:b/>
          <w:sz w:val="24"/>
          <w:szCs w:val="24"/>
        </w:rPr>
        <w:t xml:space="preserve"> </w:t>
      </w:r>
      <w:r w:rsidR="00E60AA8" w:rsidRPr="009B6F8E">
        <w:rPr>
          <w:b/>
          <w:sz w:val="24"/>
          <w:szCs w:val="24"/>
        </w:rPr>
        <w:t>/reach: 78,</w:t>
      </w:r>
      <w:r w:rsidR="0056691F" w:rsidRPr="009B6F8E">
        <w:rPr>
          <w:b/>
          <w:sz w:val="24"/>
          <w:szCs w:val="24"/>
        </w:rPr>
        <w:t>694</w:t>
      </w:r>
      <w:r w:rsidR="00E60AA8" w:rsidRPr="009B6F8E">
        <w:rPr>
          <w:b/>
          <w:sz w:val="24"/>
          <w:szCs w:val="24"/>
        </w:rPr>
        <w:t>*</w:t>
      </w:r>
    </w:p>
    <w:p w:rsidR="002B0003" w:rsidRPr="002B0003" w:rsidRDefault="002B0003" w:rsidP="002B0003">
      <w:pPr>
        <w:rPr>
          <w:b/>
          <w:sz w:val="32"/>
          <w:szCs w:val="32"/>
        </w:rPr>
      </w:pPr>
      <w:r w:rsidRPr="002B0003">
        <w:rPr>
          <w:b/>
          <w:sz w:val="32"/>
          <w:szCs w:val="32"/>
        </w:rPr>
        <w:lastRenderedPageBreak/>
        <w:t>Part 3</w:t>
      </w:r>
    </w:p>
    <w:p w:rsidR="002B0003" w:rsidRDefault="009B6F8E" w:rsidP="002B0003">
      <w:pPr>
        <w:rPr>
          <w:b/>
          <w:sz w:val="32"/>
          <w:szCs w:val="32"/>
        </w:rPr>
      </w:pPr>
      <w:r>
        <w:rPr>
          <w:b/>
          <w:sz w:val="32"/>
          <w:szCs w:val="32"/>
        </w:rPr>
        <w:t xml:space="preserve">7. </w:t>
      </w:r>
      <w:r w:rsidR="002B0003" w:rsidRPr="002B0003">
        <w:rPr>
          <w:b/>
          <w:sz w:val="32"/>
          <w:szCs w:val="32"/>
        </w:rPr>
        <w:t>Demographics</w:t>
      </w:r>
    </w:p>
    <w:p w:rsidR="002B0003" w:rsidRDefault="002B0003" w:rsidP="002B0003">
      <w:pPr>
        <w:rPr>
          <w:sz w:val="24"/>
          <w:szCs w:val="24"/>
        </w:rPr>
      </w:pPr>
      <w:r w:rsidRPr="002B0003">
        <w:rPr>
          <w:sz w:val="24"/>
          <w:szCs w:val="24"/>
        </w:rPr>
        <w:t>Demographic informati</w:t>
      </w:r>
      <w:r w:rsidR="009B6F8E">
        <w:rPr>
          <w:sz w:val="24"/>
          <w:szCs w:val="24"/>
        </w:rPr>
        <w:t>on was collected from respondents</w:t>
      </w:r>
      <w:r w:rsidRPr="002B0003">
        <w:rPr>
          <w:sz w:val="24"/>
          <w:szCs w:val="24"/>
        </w:rPr>
        <w:t xml:space="preserve"> to the online and</w:t>
      </w:r>
      <w:r>
        <w:rPr>
          <w:sz w:val="24"/>
          <w:szCs w:val="24"/>
        </w:rPr>
        <w:t xml:space="preserve"> </w:t>
      </w:r>
      <w:r w:rsidRPr="002B0003">
        <w:rPr>
          <w:sz w:val="24"/>
          <w:szCs w:val="24"/>
        </w:rPr>
        <w:t>print surveys. Completion of this information was optional. Demographic information about individuals responding to the engagement in</w:t>
      </w:r>
      <w:r>
        <w:rPr>
          <w:sz w:val="24"/>
          <w:szCs w:val="24"/>
        </w:rPr>
        <w:t xml:space="preserve"> </w:t>
      </w:r>
      <w:r w:rsidRPr="002B0003">
        <w:rPr>
          <w:sz w:val="24"/>
          <w:szCs w:val="24"/>
        </w:rPr>
        <w:t>other ways e.g. attending an event, or visiting a public drop-in, is not collected.</w:t>
      </w:r>
      <w:r>
        <w:rPr>
          <w:sz w:val="24"/>
          <w:szCs w:val="24"/>
        </w:rPr>
        <w:t xml:space="preserve"> </w:t>
      </w:r>
    </w:p>
    <w:p w:rsidR="009B6F8E" w:rsidRDefault="009B6F8E" w:rsidP="002B0003">
      <w:pPr>
        <w:rPr>
          <w:sz w:val="24"/>
          <w:szCs w:val="24"/>
        </w:rPr>
      </w:pPr>
      <w:r>
        <w:rPr>
          <w:sz w:val="24"/>
          <w:szCs w:val="24"/>
        </w:rPr>
        <w:t xml:space="preserve">The demographic results represent a good sample of local residents and localities. </w:t>
      </w:r>
    </w:p>
    <w:p w:rsidR="009B6F8E" w:rsidRDefault="009B6F8E" w:rsidP="002B0003">
      <w:pPr>
        <w:rPr>
          <w:sz w:val="24"/>
          <w:szCs w:val="24"/>
        </w:rPr>
      </w:pPr>
    </w:p>
    <w:p w:rsidR="009B6F8E" w:rsidRDefault="009B6F8E" w:rsidP="009B6F8E">
      <w:pPr>
        <w:jc w:val="center"/>
        <w:rPr>
          <w:sz w:val="24"/>
          <w:szCs w:val="24"/>
        </w:rPr>
      </w:pPr>
      <w:r>
        <w:rPr>
          <w:noProof/>
          <w:sz w:val="24"/>
          <w:szCs w:val="24"/>
          <w:lang w:eastAsia="en-GB"/>
        </w:rPr>
        <w:drawing>
          <wp:inline distT="0" distB="0" distL="0" distR="0" wp14:anchorId="24D1ECE9">
            <wp:extent cx="5182365" cy="32861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84172" cy="3287271"/>
                    </a:xfrm>
                    <a:prstGeom prst="rect">
                      <a:avLst/>
                    </a:prstGeom>
                    <a:noFill/>
                  </pic:spPr>
                </pic:pic>
              </a:graphicData>
            </a:graphic>
          </wp:inline>
        </w:drawing>
      </w:r>
    </w:p>
    <w:p w:rsidR="009B6F8E" w:rsidRDefault="009B6F8E" w:rsidP="009B6F8E">
      <w:pPr>
        <w:jc w:val="center"/>
        <w:rPr>
          <w:sz w:val="24"/>
          <w:szCs w:val="24"/>
        </w:rPr>
      </w:pPr>
      <w:r>
        <w:rPr>
          <w:noProof/>
          <w:sz w:val="24"/>
          <w:szCs w:val="24"/>
          <w:lang w:eastAsia="en-GB"/>
        </w:rPr>
        <w:lastRenderedPageBreak/>
        <w:drawing>
          <wp:inline distT="0" distB="0" distL="0" distR="0" wp14:anchorId="65AEF07B">
            <wp:extent cx="5048250" cy="339385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58490" cy="3400735"/>
                    </a:xfrm>
                    <a:prstGeom prst="rect">
                      <a:avLst/>
                    </a:prstGeom>
                    <a:noFill/>
                  </pic:spPr>
                </pic:pic>
              </a:graphicData>
            </a:graphic>
          </wp:inline>
        </w:drawing>
      </w:r>
    </w:p>
    <w:p w:rsidR="009B6F8E" w:rsidRDefault="009B6F8E" w:rsidP="009B6F8E">
      <w:pPr>
        <w:jc w:val="center"/>
        <w:rPr>
          <w:sz w:val="24"/>
          <w:szCs w:val="24"/>
        </w:rPr>
      </w:pPr>
      <w:r>
        <w:rPr>
          <w:noProof/>
          <w:sz w:val="24"/>
          <w:szCs w:val="24"/>
          <w:lang w:eastAsia="en-GB"/>
        </w:rPr>
        <w:drawing>
          <wp:inline distT="0" distB="0" distL="0" distR="0" wp14:anchorId="61E540D3">
            <wp:extent cx="5043650" cy="316230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49467" cy="3165947"/>
                    </a:xfrm>
                    <a:prstGeom prst="rect">
                      <a:avLst/>
                    </a:prstGeom>
                    <a:noFill/>
                  </pic:spPr>
                </pic:pic>
              </a:graphicData>
            </a:graphic>
          </wp:inline>
        </w:drawing>
      </w:r>
    </w:p>
    <w:p w:rsidR="009B6F8E" w:rsidRDefault="009B6F8E" w:rsidP="009B6F8E">
      <w:pPr>
        <w:jc w:val="center"/>
        <w:rPr>
          <w:sz w:val="24"/>
          <w:szCs w:val="24"/>
        </w:rPr>
      </w:pPr>
      <w:r>
        <w:rPr>
          <w:noProof/>
          <w:sz w:val="24"/>
          <w:szCs w:val="24"/>
          <w:lang w:eastAsia="en-GB"/>
        </w:rPr>
        <w:lastRenderedPageBreak/>
        <w:drawing>
          <wp:inline distT="0" distB="0" distL="0" distR="0" wp14:anchorId="24FA98DA">
            <wp:extent cx="5047127" cy="349567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52420" cy="3499341"/>
                    </a:xfrm>
                    <a:prstGeom prst="rect">
                      <a:avLst/>
                    </a:prstGeom>
                    <a:noFill/>
                  </pic:spPr>
                </pic:pic>
              </a:graphicData>
            </a:graphic>
          </wp:inline>
        </w:drawing>
      </w:r>
    </w:p>
    <w:p w:rsidR="009B6F8E" w:rsidRDefault="009B6F8E" w:rsidP="002B0003">
      <w:pPr>
        <w:rPr>
          <w:sz w:val="24"/>
          <w:szCs w:val="24"/>
        </w:rPr>
      </w:pPr>
      <w:r>
        <w:rPr>
          <w:noProof/>
          <w:sz w:val="24"/>
          <w:szCs w:val="24"/>
          <w:lang w:eastAsia="en-GB"/>
        </w:rPr>
        <w:drawing>
          <wp:inline distT="0" distB="0" distL="0" distR="0" wp14:anchorId="2CD0D7DD">
            <wp:extent cx="5871210" cy="3462655"/>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71210" cy="3462655"/>
                    </a:xfrm>
                    <a:prstGeom prst="rect">
                      <a:avLst/>
                    </a:prstGeom>
                    <a:noFill/>
                  </pic:spPr>
                </pic:pic>
              </a:graphicData>
            </a:graphic>
          </wp:inline>
        </w:drawing>
      </w:r>
    </w:p>
    <w:p w:rsidR="00297EDE" w:rsidRPr="00B91D0A" w:rsidRDefault="00297EDE" w:rsidP="002B0003">
      <w:pPr>
        <w:rPr>
          <w:b/>
          <w:sz w:val="28"/>
          <w:szCs w:val="28"/>
        </w:rPr>
      </w:pPr>
      <w:r w:rsidRPr="00B91D0A">
        <w:rPr>
          <w:b/>
          <w:sz w:val="28"/>
          <w:szCs w:val="28"/>
        </w:rPr>
        <w:lastRenderedPageBreak/>
        <w:t>Collecting younger residents’ views</w:t>
      </w:r>
    </w:p>
    <w:p w:rsidR="00B91D0A" w:rsidRDefault="002B0003" w:rsidP="002B0003">
      <w:pPr>
        <w:rPr>
          <w:sz w:val="24"/>
          <w:szCs w:val="24"/>
        </w:rPr>
      </w:pPr>
      <w:r w:rsidRPr="002B0003">
        <w:rPr>
          <w:sz w:val="24"/>
          <w:szCs w:val="24"/>
        </w:rPr>
        <w:t xml:space="preserve">The STP partners wanted to hear the views of younger residents of the county. The STP Communications and Engagement Group commissioned the Chatterbox, an engagement activity provided by Treasure Seekers, a local charity. </w:t>
      </w:r>
    </w:p>
    <w:p w:rsidR="002B0003" w:rsidRDefault="002B0003" w:rsidP="002B0003">
      <w:pPr>
        <w:rPr>
          <w:sz w:val="24"/>
          <w:szCs w:val="24"/>
        </w:rPr>
      </w:pPr>
      <w:r w:rsidRPr="002B0003">
        <w:rPr>
          <w:sz w:val="24"/>
          <w:szCs w:val="24"/>
        </w:rPr>
        <w:t xml:space="preserve">The Chatterbox was set up </w:t>
      </w:r>
      <w:r w:rsidR="00E60AA8">
        <w:rPr>
          <w:sz w:val="24"/>
          <w:szCs w:val="24"/>
        </w:rPr>
        <w:t xml:space="preserve">during a busy shopping Saturday </w:t>
      </w:r>
      <w:r w:rsidRPr="002B0003">
        <w:rPr>
          <w:sz w:val="24"/>
          <w:szCs w:val="24"/>
        </w:rPr>
        <w:t xml:space="preserve">in </w:t>
      </w:r>
      <w:proofErr w:type="spellStart"/>
      <w:r w:rsidRPr="002B0003">
        <w:rPr>
          <w:sz w:val="24"/>
          <w:szCs w:val="24"/>
        </w:rPr>
        <w:t>Eastgate</w:t>
      </w:r>
      <w:proofErr w:type="spellEnd"/>
      <w:r w:rsidRPr="002B0003">
        <w:rPr>
          <w:sz w:val="24"/>
          <w:szCs w:val="24"/>
        </w:rPr>
        <w:t xml:space="preserve"> Shopping Centre </w:t>
      </w:r>
      <w:r w:rsidR="00377B8F">
        <w:rPr>
          <w:sz w:val="24"/>
          <w:szCs w:val="24"/>
        </w:rPr>
        <w:t xml:space="preserve">in Gloucester </w:t>
      </w:r>
      <w:r w:rsidRPr="002B0003">
        <w:rPr>
          <w:sz w:val="24"/>
          <w:szCs w:val="24"/>
        </w:rPr>
        <w:t>and shoppers were invited to enter the box and record their views</w:t>
      </w:r>
      <w:r w:rsidR="00377B8F">
        <w:rPr>
          <w:sz w:val="24"/>
          <w:szCs w:val="24"/>
        </w:rPr>
        <w:t xml:space="preserve"> on a range of STP topics</w:t>
      </w:r>
      <w:r w:rsidRPr="002B0003">
        <w:rPr>
          <w:sz w:val="24"/>
          <w:szCs w:val="24"/>
        </w:rPr>
        <w:t xml:space="preserve">. </w:t>
      </w:r>
      <w:r>
        <w:rPr>
          <w:sz w:val="24"/>
          <w:szCs w:val="24"/>
        </w:rPr>
        <w:t xml:space="preserve">The objective of attracting feedback from a younger demographic was achieved as shown below. </w:t>
      </w:r>
    </w:p>
    <w:p w:rsidR="009B6F8E" w:rsidRDefault="009B6F8E" w:rsidP="00B91D0A">
      <w:pPr>
        <w:jc w:val="center"/>
        <w:rPr>
          <w:sz w:val="24"/>
          <w:szCs w:val="24"/>
        </w:rPr>
      </w:pPr>
      <w:r>
        <w:rPr>
          <w:noProof/>
          <w:sz w:val="24"/>
          <w:szCs w:val="24"/>
          <w:lang w:eastAsia="en-GB"/>
        </w:rPr>
        <w:drawing>
          <wp:inline distT="0" distB="0" distL="0" distR="0" wp14:anchorId="3E8329B8">
            <wp:extent cx="5043862" cy="3390900"/>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44601" cy="3391397"/>
                    </a:xfrm>
                    <a:prstGeom prst="rect">
                      <a:avLst/>
                    </a:prstGeom>
                    <a:noFill/>
                  </pic:spPr>
                </pic:pic>
              </a:graphicData>
            </a:graphic>
          </wp:inline>
        </w:drawing>
      </w:r>
    </w:p>
    <w:p w:rsidR="002B0003" w:rsidRDefault="002B0003" w:rsidP="002B0003">
      <w:pPr>
        <w:rPr>
          <w:sz w:val="24"/>
          <w:szCs w:val="24"/>
        </w:rPr>
      </w:pPr>
    </w:p>
    <w:p w:rsidR="002B0003" w:rsidRPr="002B0003" w:rsidRDefault="002B0003" w:rsidP="002B0003">
      <w:pPr>
        <w:rPr>
          <w:sz w:val="24"/>
          <w:szCs w:val="24"/>
        </w:rPr>
      </w:pPr>
    </w:p>
    <w:p w:rsidR="0063032A" w:rsidRPr="002B0003" w:rsidRDefault="0063032A" w:rsidP="00643A47">
      <w:pPr>
        <w:rPr>
          <w:b/>
          <w:sz w:val="24"/>
          <w:szCs w:val="24"/>
        </w:rPr>
      </w:pPr>
      <w:r w:rsidRPr="002B0003">
        <w:rPr>
          <w:b/>
          <w:sz w:val="24"/>
          <w:szCs w:val="24"/>
        </w:rPr>
        <w:br w:type="page"/>
      </w:r>
    </w:p>
    <w:p w:rsidR="00543F08" w:rsidRDefault="00543F08" w:rsidP="00543F08">
      <w:pPr>
        <w:spacing w:line="240" w:lineRule="auto"/>
        <w:rPr>
          <w:b/>
          <w:sz w:val="32"/>
          <w:szCs w:val="32"/>
        </w:rPr>
      </w:pPr>
      <w:r w:rsidRPr="007656E2">
        <w:rPr>
          <w:b/>
          <w:sz w:val="32"/>
          <w:szCs w:val="32"/>
        </w:rPr>
        <w:lastRenderedPageBreak/>
        <w:t xml:space="preserve">Part </w:t>
      </w:r>
      <w:r w:rsidR="00B8620C">
        <w:rPr>
          <w:b/>
          <w:sz w:val="32"/>
          <w:szCs w:val="32"/>
        </w:rPr>
        <w:t>4</w:t>
      </w:r>
    </w:p>
    <w:p w:rsidR="00293222" w:rsidRDefault="00B91D0A" w:rsidP="00543F08">
      <w:pPr>
        <w:spacing w:line="240" w:lineRule="auto"/>
        <w:rPr>
          <w:b/>
          <w:sz w:val="32"/>
          <w:szCs w:val="32"/>
        </w:rPr>
      </w:pPr>
      <w:r>
        <w:rPr>
          <w:b/>
          <w:sz w:val="32"/>
          <w:szCs w:val="32"/>
        </w:rPr>
        <w:t xml:space="preserve">8. </w:t>
      </w:r>
      <w:r w:rsidR="00293222">
        <w:rPr>
          <w:b/>
          <w:sz w:val="32"/>
          <w:szCs w:val="32"/>
        </w:rPr>
        <w:t>Q</w:t>
      </w:r>
      <w:r w:rsidR="00293222" w:rsidRPr="00293222">
        <w:rPr>
          <w:b/>
          <w:sz w:val="32"/>
          <w:szCs w:val="32"/>
        </w:rPr>
        <w:t>uantitative</w:t>
      </w:r>
      <w:r w:rsidR="00293222">
        <w:rPr>
          <w:b/>
          <w:sz w:val="32"/>
          <w:szCs w:val="32"/>
        </w:rPr>
        <w:t xml:space="preserve"> and Qualitative</w:t>
      </w:r>
      <w:r w:rsidR="00293222" w:rsidRPr="00293222">
        <w:rPr>
          <w:b/>
          <w:sz w:val="32"/>
          <w:szCs w:val="32"/>
        </w:rPr>
        <w:t xml:space="preserve"> feedback</w:t>
      </w:r>
    </w:p>
    <w:p w:rsidR="00FC474B" w:rsidRDefault="00FC474B" w:rsidP="00543F08">
      <w:pPr>
        <w:spacing w:line="240" w:lineRule="auto"/>
        <w:rPr>
          <w:sz w:val="24"/>
          <w:szCs w:val="24"/>
        </w:rPr>
      </w:pPr>
      <w:r w:rsidRPr="00FC474B">
        <w:rPr>
          <w:sz w:val="24"/>
          <w:szCs w:val="24"/>
        </w:rPr>
        <w:t xml:space="preserve">In this section </w:t>
      </w:r>
      <w:r>
        <w:rPr>
          <w:sz w:val="24"/>
          <w:szCs w:val="24"/>
        </w:rPr>
        <w:t xml:space="preserve">feedback from the STP engagement is set out. </w:t>
      </w:r>
      <w:r w:rsidR="00B91D0A">
        <w:rPr>
          <w:sz w:val="24"/>
          <w:szCs w:val="24"/>
        </w:rPr>
        <w:t xml:space="preserve">The feedback presented in Part 4 related to all survey feedback received. 638 completed surveys were received during the engagement period. </w:t>
      </w:r>
    </w:p>
    <w:p w:rsidR="00B91D0A" w:rsidRDefault="00B91D0A" w:rsidP="00543F08">
      <w:pPr>
        <w:spacing w:line="240" w:lineRule="auto"/>
        <w:rPr>
          <w:b/>
          <w:sz w:val="28"/>
          <w:szCs w:val="28"/>
        </w:rPr>
      </w:pPr>
    </w:p>
    <w:p w:rsidR="00B8620C" w:rsidRPr="0016747B" w:rsidRDefault="00B10467" w:rsidP="00543F08">
      <w:pPr>
        <w:spacing w:line="240" w:lineRule="auto"/>
        <w:rPr>
          <w:b/>
          <w:sz w:val="32"/>
          <w:szCs w:val="32"/>
        </w:rPr>
      </w:pPr>
      <w:r>
        <w:rPr>
          <w:b/>
          <w:sz w:val="32"/>
          <w:szCs w:val="32"/>
        </w:rPr>
        <w:t xml:space="preserve">8.1 </w:t>
      </w:r>
      <w:r w:rsidR="00B8620C" w:rsidRPr="0016747B">
        <w:rPr>
          <w:b/>
          <w:sz w:val="32"/>
          <w:szCs w:val="32"/>
        </w:rPr>
        <w:t>Quantitative feedback</w:t>
      </w:r>
    </w:p>
    <w:p w:rsidR="00FC474B" w:rsidRDefault="00FC474B" w:rsidP="00543F08">
      <w:pPr>
        <w:spacing w:line="240" w:lineRule="auto"/>
        <w:rPr>
          <w:sz w:val="24"/>
          <w:szCs w:val="24"/>
        </w:rPr>
      </w:pPr>
      <w:r>
        <w:rPr>
          <w:sz w:val="24"/>
          <w:szCs w:val="24"/>
        </w:rPr>
        <w:t xml:space="preserve">The STP </w:t>
      </w:r>
      <w:r w:rsidR="00B91D0A">
        <w:rPr>
          <w:sz w:val="24"/>
          <w:szCs w:val="24"/>
        </w:rPr>
        <w:t xml:space="preserve">engagement </w:t>
      </w:r>
      <w:r>
        <w:rPr>
          <w:sz w:val="24"/>
          <w:szCs w:val="24"/>
        </w:rPr>
        <w:t>survey include</w:t>
      </w:r>
      <w:r w:rsidR="00B91D0A">
        <w:rPr>
          <w:sz w:val="24"/>
          <w:szCs w:val="24"/>
        </w:rPr>
        <w:t>d</w:t>
      </w:r>
      <w:r>
        <w:rPr>
          <w:sz w:val="24"/>
          <w:szCs w:val="24"/>
        </w:rPr>
        <w:t xml:space="preserve"> a series of five questions together with space for respondents to make further comments about the STP, </w:t>
      </w:r>
      <w:r w:rsidR="00B91D0A">
        <w:rPr>
          <w:sz w:val="24"/>
          <w:szCs w:val="24"/>
        </w:rPr>
        <w:t xml:space="preserve">to </w:t>
      </w:r>
      <w:r>
        <w:rPr>
          <w:sz w:val="24"/>
          <w:szCs w:val="24"/>
        </w:rPr>
        <w:t xml:space="preserve">state what is important to them and </w:t>
      </w:r>
      <w:r w:rsidR="00B91D0A">
        <w:rPr>
          <w:sz w:val="24"/>
          <w:szCs w:val="24"/>
        </w:rPr>
        <w:t xml:space="preserve">to </w:t>
      </w:r>
      <w:r>
        <w:rPr>
          <w:sz w:val="24"/>
          <w:szCs w:val="24"/>
        </w:rPr>
        <w:t xml:space="preserve">share ideas for transforming health and care services in Gloucestershire. </w:t>
      </w:r>
    </w:p>
    <w:p w:rsidR="00B91D0A" w:rsidRDefault="00B91D0A" w:rsidP="00543F08">
      <w:pPr>
        <w:spacing w:line="240" w:lineRule="auto"/>
        <w:rPr>
          <w:sz w:val="24"/>
          <w:szCs w:val="24"/>
        </w:rPr>
      </w:pPr>
    </w:p>
    <w:p w:rsidR="007656E2" w:rsidRDefault="007656E2" w:rsidP="00543F08">
      <w:pPr>
        <w:spacing w:line="240" w:lineRule="auto"/>
        <w:rPr>
          <w:b/>
          <w:sz w:val="28"/>
          <w:szCs w:val="28"/>
        </w:rPr>
      </w:pPr>
      <w:r w:rsidRPr="00B91D0A">
        <w:rPr>
          <w:b/>
          <w:sz w:val="28"/>
          <w:szCs w:val="28"/>
        </w:rPr>
        <w:t xml:space="preserve">Question 1: As part of our Joining up your Care </w:t>
      </w:r>
      <w:r w:rsidR="00B91D0A" w:rsidRPr="00B91D0A">
        <w:rPr>
          <w:b/>
          <w:sz w:val="28"/>
          <w:szCs w:val="28"/>
        </w:rPr>
        <w:t xml:space="preserve">(JUYC) </w:t>
      </w:r>
      <w:r w:rsidRPr="00B91D0A">
        <w:rPr>
          <w:b/>
          <w:sz w:val="28"/>
          <w:szCs w:val="28"/>
        </w:rPr>
        <w:t>conversations in 2014, people agreed a set of principles. Do you think these still apply today?</w:t>
      </w:r>
    </w:p>
    <w:p w:rsidR="00B91D0A" w:rsidRPr="00B91D0A" w:rsidRDefault="00B91D0A" w:rsidP="00543F08">
      <w:pPr>
        <w:spacing w:line="240" w:lineRule="auto"/>
        <w:rPr>
          <w:b/>
          <w:sz w:val="28"/>
          <w:szCs w:val="28"/>
        </w:rPr>
      </w:pPr>
    </w:p>
    <w:p w:rsidR="00B91D0A" w:rsidRDefault="00B91D0A" w:rsidP="00B91D0A">
      <w:pPr>
        <w:spacing w:line="240" w:lineRule="auto"/>
        <w:jc w:val="center"/>
        <w:rPr>
          <w:sz w:val="24"/>
          <w:szCs w:val="24"/>
        </w:rPr>
      </w:pPr>
      <w:r>
        <w:rPr>
          <w:noProof/>
          <w:sz w:val="24"/>
          <w:szCs w:val="24"/>
          <w:lang w:eastAsia="en-GB"/>
        </w:rPr>
        <w:drawing>
          <wp:inline distT="0" distB="0" distL="0" distR="0" wp14:anchorId="4CC734B7">
            <wp:extent cx="6134100" cy="3330495"/>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37488" cy="3332334"/>
                    </a:xfrm>
                    <a:prstGeom prst="rect">
                      <a:avLst/>
                    </a:prstGeom>
                    <a:noFill/>
                  </pic:spPr>
                </pic:pic>
              </a:graphicData>
            </a:graphic>
          </wp:inline>
        </w:drawing>
      </w:r>
    </w:p>
    <w:p w:rsidR="0016747B" w:rsidRDefault="007656E2" w:rsidP="00543F08">
      <w:pPr>
        <w:spacing w:line="240" w:lineRule="auto"/>
        <w:rPr>
          <w:b/>
          <w:sz w:val="28"/>
          <w:szCs w:val="28"/>
        </w:rPr>
      </w:pPr>
      <w:r w:rsidRPr="00B91D0A">
        <w:rPr>
          <w:b/>
          <w:sz w:val="28"/>
          <w:szCs w:val="28"/>
        </w:rPr>
        <w:lastRenderedPageBreak/>
        <w:t xml:space="preserve">Question 2: When resources are limited, we think the NHS and care services need to prioritise them. </w:t>
      </w:r>
    </w:p>
    <w:p w:rsidR="007656E2" w:rsidRDefault="007656E2" w:rsidP="00543F08">
      <w:pPr>
        <w:spacing w:line="240" w:lineRule="auto"/>
        <w:rPr>
          <w:b/>
          <w:sz w:val="28"/>
          <w:szCs w:val="28"/>
        </w:rPr>
      </w:pPr>
      <w:r w:rsidRPr="00B91D0A">
        <w:rPr>
          <w:b/>
          <w:sz w:val="28"/>
          <w:szCs w:val="28"/>
        </w:rPr>
        <w:t>Rank the following in order of importance, where 1 is the most important to you.</w:t>
      </w:r>
    </w:p>
    <w:p w:rsidR="00B91D0A" w:rsidRDefault="00B91D0A" w:rsidP="00543F08">
      <w:pPr>
        <w:spacing w:line="240" w:lineRule="auto"/>
        <w:rPr>
          <w:b/>
          <w:sz w:val="28"/>
          <w:szCs w:val="28"/>
        </w:rPr>
      </w:pPr>
      <w:r>
        <w:rPr>
          <w:b/>
          <w:sz w:val="28"/>
          <w:szCs w:val="28"/>
        </w:rPr>
        <w:t>Which is the most important?</w:t>
      </w:r>
    </w:p>
    <w:p w:rsidR="00B91D0A" w:rsidRPr="00B91D0A" w:rsidRDefault="00B91D0A" w:rsidP="00B91D0A">
      <w:pPr>
        <w:spacing w:line="240" w:lineRule="auto"/>
        <w:rPr>
          <w:sz w:val="24"/>
          <w:szCs w:val="24"/>
        </w:rPr>
      </w:pPr>
      <w:r>
        <w:rPr>
          <w:sz w:val="24"/>
          <w:szCs w:val="24"/>
        </w:rPr>
        <w:t>1</w:t>
      </w:r>
      <w:r w:rsidRPr="00B91D0A">
        <w:rPr>
          <w:sz w:val="24"/>
          <w:szCs w:val="24"/>
          <w:vertAlign w:val="superscript"/>
        </w:rPr>
        <w:t>st</w:t>
      </w:r>
      <w:r>
        <w:rPr>
          <w:sz w:val="24"/>
          <w:szCs w:val="24"/>
        </w:rPr>
        <w:t xml:space="preserve"> </w:t>
      </w:r>
      <w:r>
        <w:rPr>
          <w:sz w:val="24"/>
          <w:szCs w:val="24"/>
        </w:rPr>
        <w:tab/>
      </w:r>
      <w:r w:rsidRPr="00B91D0A">
        <w:rPr>
          <w:sz w:val="24"/>
          <w:szCs w:val="24"/>
        </w:rPr>
        <w:t>Caring for people in their own homes, or near to where they live</w:t>
      </w:r>
    </w:p>
    <w:p w:rsidR="00B91D0A" w:rsidRPr="00B91D0A" w:rsidRDefault="00B91D0A" w:rsidP="00B91D0A">
      <w:pPr>
        <w:spacing w:line="240" w:lineRule="auto"/>
        <w:rPr>
          <w:sz w:val="24"/>
          <w:szCs w:val="24"/>
        </w:rPr>
      </w:pPr>
      <w:r>
        <w:rPr>
          <w:sz w:val="24"/>
          <w:szCs w:val="24"/>
        </w:rPr>
        <w:t>2</w:t>
      </w:r>
      <w:r w:rsidRPr="00B91D0A">
        <w:rPr>
          <w:sz w:val="24"/>
          <w:szCs w:val="24"/>
          <w:vertAlign w:val="superscript"/>
        </w:rPr>
        <w:t>nd</w:t>
      </w:r>
      <w:r>
        <w:rPr>
          <w:sz w:val="24"/>
          <w:szCs w:val="24"/>
        </w:rPr>
        <w:t xml:space="preserve"> </w:t>
      </w:r>
      <w:r>
        <w:rPr>
          <w:sz w:val="24"/>
          <w:szCs w:val="24"/>
        </w:rPr>
        <w:tab/>
      </w:r>
      <w:r w:rsidRPr="00B91D0A">
        <w:rPr>
          <w:sz w:val="24"/>
          <w:szCs w:val="24"/>
        </w:rPr>
        <w:t>Investing in health promotion – helping people to stay well for longer</w:t>
      </w:r>
    </w:p>
    <w:p w:rsidR="00B91D0A" w:rsidRPr="00B91D0A" w:rsidRDefault="00B91D0A" w:rsidP="00B91D0A">
      <w:pPr>
        <w:spacing w:line="240" w:lineRule="auto"/>
        <w:rPr>
          <w:sz w:val="24"/>
          <w:szCs w:val="24"/>
        </w:rPr>
      </w:pPr>
      <w:r>
        <w:rPr>
          <w:sz w:val="24"/>
          <w:szCs w:val="24"/>
        </w:rPr>
        <w:t>3</w:t>
      </w:r>
      <w:r w:rsidRPr="00B91D0A">
        <w:rPr>
          <w:sz w:val="24"/>
          <w:szCs w:val="24"/>
          <w:vertAlign w:val="superscript"/>
        </w:rPr>
        <w:t>rd</w:t>
      </w:r>
      <w:r>
        <w:rPr>
          <w:sz w:val="24"/>
          <w:szCs w:val="24"/>
        </w:rPr>
        <w:t xml:space="preserve"> </w:t>
      </w:r>
      <w:r>
        <w:rPr>
          <w:sz w:val="24"/>
          <w:szCs w:val="24"/>
        </w:rPr>
        <w:tab/>
      </w:r>
      <w:r w:rsidRPr="00B91D0A">
        <w:rPr>
          <w:sz w:val="24"/>
          <w:szCs w:val="24"/>
        </w:rPr>
        <w:t xml:space="preserve">Prioritising the funding of drugs and treatments that have the greatest health benefit </w:t>
      </w:r>
      <w:r>
        <w:rPr>
          <w:sz w:val="24"/>
          <w:szCs w:val="24"/>
        </w:rPr>
        <w:tab/>
      </w:r>
      <w:r w:rsidRPr="00B91D0A">
        <w:rPr>
          <w:sz w:val="24"/>
          <w:szCs w:val="24"/>
        </w:rPr>
        <w:t>for the population</w:t>
      </w:r>
    </w:p>
    <w:p w:rsidR="00B91D0A" w:rsidRPr="00B91D0A" w:rsidRDefault="00B91D0A" w:rsidP="00B91D0A">
      <w:pPr>
        <w:spacing w:line="240" w:lineRule="auto"/>
        <w:rPr>
          <w:sz w:val="24"/>
          <w:szCs w:val="24"/>
        </w:rPr>
      </w:pPr>
      <w:r>
        <w:rPr>
          <w:sz w:val="24"/>
          <w:szCs w:val="24"/>
        </w:rPr>
        <w:t>4</w:t>
      </w:r>
      <w:r w:rsidRPr="00B91D0A">
        <w:rPr>
          <w:sz w:val="24"/>
          <w:szCs w:val="24"/>
          <w:vertAlign w:val="superscript"/>
        </w:rPr>
        <w:t>th</w:t>
      </w:r>
      <w:r>
        <w:rPr>
          <w:sz w:val="24"/>
          <w:szCs w:val="24"/>
        </w:rPr>
        <w:t xml:space="preserve"> </w:t>
      </w:r>
      <w:r>
        <w:rPr>
          <w:sz w:val="24"/>
          <w:szCs w:val="24"/>
        </w:rPr>
        <w:tab/>
      </w:r>
      <w:r w:rsidRPr="00B91D0A">
        <w:rPr>
          <w:sz w:val="24"/>
          <w:szCs w:val="24"/>
        </w:rPr>
        <w:t>Treating people with the most complicated health conditions</w:t>
      </w:r>
    </w:p>
    <w:p w:rsidR="00B91D0A" w:rsidRPr="00B91D0A" w:rsidRDefault="00B91D0A" w:rsidP="00B91D0A">
      <w:pPr>
        <w:spacing w:line="240" w:lineRule="auto"/>
        <w:rPr>
          <w:sz w:val="24"/>
          <w:szCs w:val="24"/>
        </w:rPr>
      </w:pPr>
      <w:r>
        <w:rPr>
          <w:sz w:val="24"/>
          <w:szCs w:val="24"/>
        </w:rPr>
        <w:t>5</w:t>
      </w:r>
      <w:r w:rsidRPr="00B91D0A">
        <w:rPr>
          <w:sz w:val="24"/>
          <w:szCs w:val="24"/>
          <w:vertAlign w:val="superscript"/>
        </w:rPr>
        <w:t>th</w:t>
      </w:r>
      <w:r>
        <w:rPr>
          <w:sz w:val="24"/>
          <w:szCs w:val="24"/>
        </w:rPr>
        <w:t xml:space="preserve"> </w:t>
      </w:r>
      <w:r>
        <w:rPr>
          <w:sz w:val="24"/>
          <w:szCs w:val="24"/>
        </w:rPr>
        <w:tab/>
      </w:r>
      <w:r w:rsidRPr="00B91D0A">
        <w:rPr>
          <w:sz w:val="24"/>
          <w:szCs w:val="24"/>
        </w:rPr>
        <w:t xml:space="preserve">Funding additional community services by reducing the number of hospital beds in </w:t>
      </w:r>
      <w:r>
        <w:rPr>
          <w:sz w:val="24"/>
          <w:szCs w:val="24"/>
        </w:rPr>
        <w:tab/>
      </w:r>
      <w:r w:rsidRPr="00B91D0A">
        <w:rPr>
          <w:sz w:val="24"/>
          <w:szCs w:val="24"/>
        </w:rPr>
        <w:t>the future</w:t>
      </w:r>
    </w:p>
    <w:p w:rsidR="00B91D0A" w:rsidRDefault="00B91D0A" w:rsidP="00543F08">
      <w:pPr>
        <w:spacing w:line="240" w:lineRule="auto"/>
        <w:rPr>
          <w:b/>
          <w:sz w:val="28"/>
          <w:szCs w:val="28"/>
        </w:rPr>
      </w:pPr>
    </w:p>
    <w:p w:rsidR="007656E2" w:rsidRDefault="007656E2" w:rsidP="00543F08">
      <w:pPr>
        <w:spacing w:line="240" w:lineRule="auto"/>
        <w:rPr>
          <w:b/>
          <w:sz w:val="28"/>
          <w:szCs w:val="28"/>
        </w:rPr>
      </w:pPr>
      <w:r w:rsidRPr="00B91D0A">
        <w:rPr>
          <w:b/>
          <w:sz w:val="28"/>
          <w:szCs w:val="28"/>
        </w:rPr>
        <w:t xml:space="preserve">Question 3: We think hospital beds should be available for patients requiring medical and nursing care that cannot be provided elsewhere. </w:t>
      </w:r>
    </w:p>
    <w:p w:rsidR="007824F0" w:rsidRDefault="007824F0" w:rsidP="00543F08">
      <w:pPr>
        <w:spacing w:line="240" w:lineRule="auto"/>
        <w:rPr>
          <w:b/>
          <w:sz w:val="28"/>
          <w:szCs w:val="28"/>
        </w:rPr>
      </w:pPr>
      <w:r>
        <w:rPr>
          <w:b/>
          <w:noProof/>
          <w:sz w:val="28"/>
          <w:szCs w:val="28"/>
          <w:lang w:eastAsia="en-GB"/>
        </w:rPr>
        <w:drawing>
          <wp:inline distT="0" distB="0" distL="0" distR="0" wp14:anchorId="32F2387D">
            <wp:extent cx="5902287" cy="3042998"/>
            <wp:effectExtent l="0" t="0" r="381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01224" cy="3042450"/>
                    </a:xfrm>
                    <a:prstGeom prst="rect">
                      <a:avLst/>
                    </a:prstGeom>
                    <a:noFill/>
                  </pic:spPr>
                </pic:pic>
              </a:graphicData>
            </a:graphic>
          </wp:inline>
        </w:drawing>
      </w:r>
    </w:p>
    <w:p w:rsidR="00FC474B" w:rsidRDefault="007656E2" w:rsidP="00543F08">
      <w:pPr>
        <w:spacing w:line="240" w:lineRule="auto"/>
        <w:rPr>
          <w:b/>
          <w:sz w:val="28"/>
          <w:szCs w:val="28"/>
        </w:rPr>
      </w:pPr>
      <w:r w:rsidRPr="007C79D9">
        <w:rPr>
          <w:b/>
          <w:sz w:val="28"/>
          <w:szCs w:val="28"/>
        </w:rPr>
        <w:lastRenderedPageBreak/>
        <w:t>Question 4: If you need to see a specialist (e.g</w:t>
      </w:r>
      <w:r w:rsidR="00E60AA8" w:rsidRPr="007C79D9">
        <w:rPr>
          <w:b/>
          <w:sz w:val="28"/>
          <w:szCs w:val="28"/>
        </w:rPr>
        <w:t>.</w:t>
      </w:r>
      <w:r w:rsidRPr="007C79D9">
        <w:rPr>
          <w:b/>
          <w:sz w:val="28"/>
          <w:szCs w:val="28"/>
        </w:rPr>
        <w:t xml:space="preserve"> at an outpatient clinic), the most important thing to you would be: (choose one of the following)</w:t>
      </w:r>
    </w:p>
    <w:p w:rsidR="007C79D9" w:rsidRDefault="007C79D9" w:rsidP="00543F08">
      <w:pPr>
        <w:spacing w:line="240" w:lineRule="auto"/>
        <w:rPr>
          <w:sz w:val="24"/>
          <w:szCs w:val="24"/>
        </w:rPr>
      </w:pPr>
      <w:r w:rsidRPr="007C79D9">
        <w:rPr>
          <w:sz w:val="24"/>
          <w:szCs w:val="24"/>
        </w:rPr>
        <w:t>This question was asked both in the STP surve</w:t>
      </w:r>
      <w:r w:rsidR="0016747B">
        <w:rPr>
          <w:sz w:val="24"/>
          <w:szCs w:val="24"/>
        </w:rPr>
        <w:t>y and in the Chatterbox</w:t>
      </w:r>
    </w:p>
    <w:p w:rsidR="007824F0" w:rsidRDefault="007824F0" w:rsidP="00543F08">
      <w:pPr>
        <w:spacing w:line="240" w:lineRule="auto"/>
        <w:rPr>
          <w:sz w:val="24"/>
          <w:szCs w:val="24"/>
        </w:rPr>
      </w:pPr>
      <w:r>
        <w:rPr>
          <w:noProof/>
          <w:sz w:val="24"/>
          <w:szCs w:val="24"/>
          <w:lang w:eastAsia="en-GB"/>
        </w:rPr>
        <w:drawing>
          <wp:inline distT="0" distB="0" distL="0" distR="0" wp14:anchorId="032733A7">
            <wp:extent cx="5648325" cy="2708304"/>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52570" cy="2710339"/>
                    </a:xfrm>
                    <a:prstGeom prst="rect">
                      <a:avLst/>
                    </a:prstGeom>
                    <a:noFill/>
                  </pic:spPr>
                </pic:pic>
              </a:graphicData>
            </a:graphic>
          </wp:inline>
        </w:drawing>
      </w:r>
    </w:p>
    <w:p w:rsidR="007824F0" w:rsidRDefault="007824F0" w:rsidP="00543F08">
      <w:pPr>
        <w:spacing w:line="240" w:lineRule="auto"/>
        <w:rPr>
          <w:sz w:val="24"/>
          <w:szCs w:val="24"/>
        </w:rPr>
      </w:pPr>
    </w:p>
    <w:p w:rsidR="0016747B" w:rsidRDefault="0016747B" w:rsidP="007C79D9">
      <w:pPr>
        <w:spacing w:line="240" w:lineRule="auto"/>
        <w:rPr>
          <w:b/>
          <w:sz w:val="28"/>
          <w:szCs w:val="28"/>
        </w:rPr>
      </w:pPr>
      <w:r w:rsidRPr="0016747B">
        <w:rPr>
          <w:b/>
          <w:sz w:val="28"/>
          <w:szCs w:val="28"/>
        </w:rPr>
        <w:t>Question 5: If you need urgent or emergency care services, the most important thing to you would be: (choose one of the following)</w:t>
      </w:r>
    </w:p>
    <w:p w:rsidR="007824F0" w:rsidRDefault="007824F0">
      <w:pPr>
        <w:rPr>
          <w:b/>
          <w:sz w:val="32"/>
          <w:szCs w:val="32"/>
        </w:rPr>
      </w:pPr>
      <w:r>
        <w:rPr>
          <w:b/>
          <w:noProof/>
          <w:sz w:val="32"/>
          <w:szCs w:val="32"/>
          <w:lang w:eastAsia="en-GB"/>
        </w:rPr>
        <w:drawing>
          <wp:inline distT="0" distB="0" distL="0" distR="0" wp14:anchorId="4CD3B3E1">
            <wp:extent cx="5621796" cy="2787863"/>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18350" cy="2786154"/>
                    </a:xfrm>
                    <a:prstGeom prst="rect">
                      <a:avLst/>
                    </a:prstGeom>
                    <a:noFill/>
                  </pic:spPr>
                </pic:pic>
              </a:graphicData>
            </a:graphic>
          </wp:inline>
        </w:drawing>
      </w:r>
    </w:p>
    <w:p w:rsidR="00B8620C" w:rsidRPr="0016747B" w:rsidRDefault="00B10467">
      <w:pPr>
        <w:rPr>
          <w:b/>
          <w:sz w:val="32"/>
          <w:szCs w:val="32"/>
        </w:rPr>
      </w:pPr>
      <w:r>
        <w:rPr>
          <w:b/>
          <w:sz w:val="32"/>
          <w:szCs w:val="32"/>
        </w:rPr>
        <w:lastRenderedPageBreak/>
        <w:t>8.2 Q</w:t>
      </w:r>
      <w:r w:rsidR="00A446BF" w:rsidRPr="0016747B">
        <w:rPr>
          <w:b/>
          <w:sz w:val="32"/>
          <w:szCs w:val="32"/>
        </w:rPr>
        <w:t xml:space="preserve">ualitative </w:t>
      </w:r>
      <w:r w:rsidR="00B8620C" w:rsidRPr="0016747B">
        <w:rPr>
          <w:b/>
          <w:sz w:val="32"/>
          <w:szCs w:val="32"/>
        </w:rPr>
        <w:t>feedback</w:t>
      </w:r>
    </w:p>
    <w:p w:rsidR="00B8620C" w:rsidRDefault="00B8620C">
      <w:pPr>
        <w:rPr>
          <w:sz w:val="24"/>
          <w:szCs w:val="24"/>
        </w:rPr>
      </w:pPr>
      <w:r>
        <w:rPr>
          <w:sz w:val="24"/>
          <w:szCs w:val="24"/>
        </w:rPr>
        <w:t xml:space="preserve">The qualitative feedback have been grouped into a series of themes, starting with the first STP programme, Enabling Active Communities and progressing to overarching themes relating to topics such as resources and use of technology. </w:t>
      </w:r>
      <w:r w:rsidR="00297EDE">
        <w:rPr>
          <w:sz w:val="24"/>
          <w:szCs w:val="24"/>
        </w:rPr>
        <w:t>This individual feedback is included below in plain text.</w:t>
      </w:r>
    </w:p>
    <w:p w:rsidR="00A446BF" w:rsidRDefault="00A446BF">
      <w:pPr>
        <w:rPr>
          <w:sz w:val="24"/>
          <w:szCs w:val="24"/>
        </w:rPr>
      </w:pPr>
      <w:r>
        <w:rPr>
          <w:sz w:val="24"/>
          <w:szCs w:val="24"/>
        </w:rPr>
        <w:t>In addition to survey feedback, several respondents sent fuller written responses, which have also been grouped under the same themes. The nature of these comments is that they are more specific</w:t>
      </w:r>
      <w:r w:rsidR="00B36D96">
        <w:rPr>
          <w:sz w:val="24"/>
          <w:szCs w:val="24"/>
        </w:rPr>
        <w:t xml:space="preserve"> but less frequently occurring</w:t>
      </w:r>
      <w:r w:rsidR="00B10467">
        <w:rPr>
          <w:sz w:val="24"/>
          <w:szCs w:val="24"/>
        </w:rPr>
        <w:t xml:space="preserve"> in some cases referred to by a single individual or a group</w:t>
      </w:r>
      <w:r>
        <w:rPr>
          <w:sz w:val="24"/>
          <w:szCs w:val="24"/>
        </w:rPr>
        <w:t>. This</w:t>
      </w:r>
      <w:r w:rsidR="00B36D96">
        <w:rPr>
          <w:sz w:val="24"/>
          <w:szCs w:val="24"/>
        </w:rPr>
        <w:t xml:space="preserve"> individual</w:t>
      </w:r>
      <w:r>
        <w:rPr>
          <w:sz w:val="24"/>
          <w:szCs w:val="24"/>
        </w:rPr>
        <w:t xml:space="preserve"> feedback is included in</w:t>
      </w:r>
      <w:r w:rsidRPr="00F05C6D">
        <w:rPr>
          <w:i/>
          <w:sz w:val="24"/>
          <w:szCs w:val="24"/>
        </w:rPr>
        <w:t xml:space="preserve"> italics</w:t>
      </w:r>
      <w:r>
        <w:rPr>
          <w:sz w:val="24"/>
          <w:szCs w:val="24"/>
        </w:rPr>
        <w:t xml:space="preserve"> below. </w:t>
      </w:r>
    </w:p>
    <w:p w:rsidR="00987773" w:rsidRDefault="00987773">
      <w:pPr>
        <w:rPr>
          <w:sz w:val="24"/>
          <w:szCs w:val="24"/>
        </w:rPr>
      </w:pPr>
      <w:r>
        <w:rPr>
          <w:sz w:val="24"/>
          <w:szCs w:val="24"/>
        </w:rPr>
        <w:t xml:space="preserve">Qualitative feedback was also recorded from public drop </w:t>
      </w:r>
      <w:proofErr w:type="gramStart"/>
      <w:r>
        <w:rPr>
          <w:sz w:val="24"/>
          <w:szCs w:val="24"/>
        </w:rPr>
        <w:t>ins</w:t>
      </w:r>
      <w:proofErr w:type="gramEnd"/>
      <w:r>
        <w:rPr>
          <w:sz w:val="24"/>
          <w:szCs w:val="24"/>
        </w:rPr>
        <w:t xml:space="preserve">. This feedback from visitors is included in </w:t>
      </w:r>
      <w:r w:rsidRPr="00F05C6D">
        <w:rPr>
          <w:b/>
          <w:sz w:val="24"/>
          <w:szCs w:val="24"/>
        </w:rPr>
        <w:t xml:space="preserve">bold </w:t>
      </w:r>
      <w:r>
        <w:rPr>
          <w:sz w:val="24"/>
          <w:szCs w:val="24"/>
        </w:rPr>
        <w:t xml:space="preserve">below. </w:t>
      </w:r>
    </w:p>
    <w:p w:rsidR="00F05C6D" w:rsidRDefault="00F05C6D">
      <w:pPr>
        <w:rPr>
          <w:sz w:val="24"/>
          <w:szCs w:val="24"/>
        </w:rPr>
      </w:pPr>
      <w:r>
        <w:rPr>
          <w:sz w:val="24"/>
          <w:szCs w:val="24"/>
        </w:rPr>
        <w:t xml:space="preserve">Finally, feedback was collected from participants at events focussing in particular on Urgent Care and the ‘People and Place’ community model. The feedback from these events is included below in </w:t>
      </w:r>
      <w:r w:rsidRPr="00F05C6D">
        <w:rPr>
          <w:sz w:val="24"/>
          <w:szCs w:val="24"/>
          <w:u w:val="single"/>
        </w:rPr>
        <w:t>underlined</w:t>
      </w:r>
      <w:r>
        <w:rPr>
          <w:sz w:val="24"/>
          <w:szCs w:val="24"/>
        </w:rPr>
        <w:t xml:space="preserve"> text.</w:t>
      </w:r>
    </w:p>
    <w:p w:rsidR="00B10467" w:rsidRDefault="00B10467">
      <w:pPr>
        <w:rPr>
          <w:b/>
          <w:sz w:val="28"/>
          <w:szCs w:val="28"/>
        </w:rPr>
      </w:pPr>
    </w:p>
    <w:p w:rsidR="00B8620C" w:rsidRPr="00B10467" w:rsidRDefault="00B8620C">
      <w:pPr>
        <w:rPr>
          <w:b/>
          <w:sz w:val="28"/>
          <w:szCs w:val="28"/>
        </w:rPr>
      </w:pPr>
      <w:r w:rsidRPr="00B10467">
        <w:rPr>
          <w:b/>
          <w:sz w:val="28"/>
          <w:szCs w:val="28"/>
        </w:rPr>
        <w:t>Enabling Active Communities</w:t>
      </w:r>
    </w:p>
    <w:p w:rsidR="00B8620C" w:rsidRPr="00B8620C" w:rsidRDefault="00B8620C" w:rsidP="00B8620C">
      <w:pPr>
        <w:pStyle w:val="ListParagraph"/>
        <w:numPr>
          <w:ilvl w:val="0"/>
          <w:numId w:val="8"/>
        </w:numPr>
        <w:rPr>
          <w:sz w:val="24"/>
          <w:szCs w:val="24"/>
        </w:rPr>
      </w:pPr>
      <w:r w:rsidRPr="00B8620C">
        <w:rPr>
          <w:sz w:val="24"/>
          <w:szCs w:val="24"/>
        </w:rPr>
        <w:t xml:space="preserve">Health promotion/education are key to enable people to take responsibility for their health                                              </w:t>
      </w:r>
    </w:p>
    <w:p w:rsidR="00B8620C" w:rsidRPr="00B8620C" w:rsidRDefault="00B8620C" w:rsidP="00B8620C">
      <w:pPr>
        <w:pStyle w:val="ListParagraph"/>
        <w:numPr>
          <w:ilvl w:val="0"/>
          <w:numId w:val="8"/>
        </w:numPr>
        <w:rPr>
          <w:sz w:val="24"/>
          <w:szCs w:val="24"/>
        </w:rPr>
      </w:pPr>
      <w:r w:rsidRPr="00B8620C">
        <w:rPr>
          <w:sz w:val="24"/>
          <w:szCs w:val="24"/>
        </w:rPr>
        <w:t xml:space="preserve">Support people with long term conditions to self-manage                                                     </w:t>
      </w:r>
    </w:p>
    <w:p w:rsidR="00B8620C" w:rsidRPr="00A446BF" w:rsidRDefault="00B8620C" w:rsidP="00B8620C">
      <w:pPr>
        <w:pStyle w:val="ListParagraph"/>
        <w:numPr>
          <w:ilvl w:val="0"/>
          <w:numId w:val="8"/>
        </w:numPr>
        <w:rPr>
          <w:b/>
          <w:sz w:val="24"/>
          <w:szCs w:val="24"/>
        </w:rPr>
      </w:pPr>
      <w:r w:rsidRPr="00B8620C">
        <w:rPr>
          <w:sz w:val="24"/>
          <w:szCs w:val="24"/>
        </w:rPr>
        <w:t>Use our local community / environment to encourage healthy lifestyles</w:t>
      </w:r>
    </w:p>
    <w:p w:rsidR="00A446BF" w:rsidRPr="00A446BF" w:rsidRDefault="00A446BF" w:rsidP="00A446BF">
      <w:pPr>
        <w:pStyle w:val="ListParagraph"/>
        <w:numPr>
          <w:ilvl w:val="0"/>
          <w:numId w:val="8"/>
        </w:numPr>
        <w:rPr>
          <w:i/>
          <w:sz w:val="24"/>
          <w:szCs w:val="24"/>
        </w:rPr>
      </w:pPr>
      <w:r w:rsidRPr="00A446BF">
        <w:rPr>
          <w:i/>
          <w:sz w:val="24"/>
          <w:szCs w:val="24"/>
        </w:rPr>
        <w:t>Appreciate the challenges, aim to achieve healthier pop. which is less dependent, with strong community networks</w:t>
      </w:r>
    </w:p>
    <w:p w:rsidR="00A446BF" w:rsidRPr="00A446BF" w:rsidRDefault="00A446BF" w:rsidP="00A446BF">
      <w:pPr>
        <w:pStyle w:val="ListParagraph"/>
        <w:numPr>
          <w:ilvl w:val="0"/>
          <w:numId w:val="8"/>
        </w:numPr>
        <w:rPr>
          <w:i/>
          <w:sz w:val="24"/>
          <w:szCs w:val="24"/>
        </w:rPr>
      </w:pPr>
      <w:r>
        <w:rPr>
          <w:i/>
          <w:sz w:val="24"/>
          <w:szCs w:val="24"/>
        </w:rPr>
        <w:t>posit</w:t>
      </w:r>
      <w:r w:rsidRPr="00A446BF">
        <w:rPr>
          <w:i/>
          <w:sz w:val="24"/>
          <w:szCs w:val="24"/>
        </w:rPr>
        <w:t xml:space="preserve">ive </w:t>
      </w:r>
      <w:r>
        <w:rPr>
          <w:i/>
          <w:sz w:val="24"/>
          <w:szCs w:val="24"/>
        </w:rPr>
        <w:t xml:space="preserve">comments about the impact of </w:t>
      </w:r>
      <w:r w:rsidRPr="00A446BF">
        <w:rPr>
          <w:i/>
          <w:sz w:val="24"/>
          <w:szCs w:val="24"/>
        </w:rPr>
        <w:t>social prescribing</w:t>
      </w:r>
    </w:p>
    <w:p w:rsidR="00A446BF" w:rsidRPr="00A446BF" w:rsidRDefault="00A446BF" w:rsidP="00A446BF">
      <w:pPr>
        <w:pStyle w:val="ListParagraph"/>
        <w:numPr>
          <w:ilvl w:val="0"/>
          <w:numId w:val="8"/>
        </w:numPr>
        <w:rPr>
          <w:i/>
          <w:sz w:val="24"/>
          <w:szCs w:val="24"/>
        </w:rPr>
      </w:pPr>
      <w:r w:rsidRPr="00A446BF">
        <w:rPr>
          <w:i/>
          <w:sz w:val="24"/>
          <w:szCs w:val="24"/>
        </w:rPr>
        <w:t>Prevention requires longer term investment</w:t>
      </w:r>
    </w:p>
    <w:p w:rsidR="00A446BF" w:rsidRPr="00A446BF" w:rsidRDefault="00A446BF" w:rsidP="00A446BF">
      <w:pPr>
        <w:pStyle w:val="ListParagraph"/>
        <w:numPr>
          <w:ilvl w:val="0"/>
          <w:numId w:val="8"/>
        </w:numPr>
        <w:rPr>
          <w:i/>
          <w:sz w:val="24"/>
          <w:szCs w:val="24"/>
        </w:rPr>
      </w:pPr>
      <w:r w:rsidRPr="00A446BF">
        <w:rPr>
          <w:i/>
          <w:sz w:val="24"/>
          <w:szCs w:val="24"/>
        </w:rPr>
        <w:t>Parish Councils keen to promote local good health</w:t>
      </w:r>
    </w:p>
    <w:p w:rsidR="00A446BF" w:rsidRPr="00A446BF" w:rsidRDefault="00A446BF" w:rsidP="00A446BF">
      <w:pPr>
        <w:pStyle w:val="ListParagraph"/>
        <w:numPr>
          <w:ilvl w:val="0"/>
          <w:numId w:val="8"/>
        </w:numPr>
        <w:rPr>
          <w:i/>
          <w:sz w:val="24"/>
          <w:szCs w:val="24"/>
        </w:rPr>
      </w:pPr>
      <w:r w:rsidRPr="00A446BF">
        <w:rPr>
          <w:i/>
          <w:sz w:val="24"/>
          <w:szCs w:val="24"/>
        </w:rPr>
        <w:t>STPs cannot be successful in isolation from wider determinants of health</w:t>
      </w:r>
    </w:p>
    <w:p w:rsidR="00A446BF" w:rsidRPr="00A446BF" w:rsidRDefault="00A446BF" w:rsidP="00A446BF">
      <w:pPr>
        <w:pStyle w:val="ListParagraph"/>
        <w:numPr>
          <w:ilvl w:val="0"/>
          <w:numId w:val="8"/>
        </w:numPr>
        <w:rPr>
          <w:i/>
          <w:sz w:val="24"/>
          <w:szCs w:val="24"/>
        </w:rPr>
      </w:pPr>
      <w:r w:rsidRPr="00A446BF">
        <w:rPr>
          <w:i/>
          <w:sz w:val="24"/>
          <w:szCs w:val="24"/>
        </w:rPr>
        <w:t xml:space="preserve">Educate for healthier lifestyles  in schools </w:t>
      </w:r>
    </w:p>
    <w:p w:rsidR="00A446BF" w:rsidRPr="00A446BF" w:rsidRDefault="00A446BF" w:rsidP="00A446BF">
      <w:pPr>
        <w:pStyle w:val="ListParagraph"/>
        <w:numPr>
          <w:ilvl w:val="0"/>
          <w:numId w:val="8"/>
        </w:numPr>
        <w:rPr>
          <w:i/>
          <w:sz w:val="24"/>
          <w:szCs w:val="24"/>
        </w:rPr>
      </w:pPr>
      <w:r w:rsidRPr="00A446BF">
        <w:rPr>
          <w:i/>
          <w:sz w:val="24"/>
          <w:szCs w:val="24"/>
        </w:rPr>
        <w:lastRenderedPageBreak/>
        <w:t>Pleased to see a commitment to make it easier for the VCS to work in partnership with us: one of the things  sometimes struggle with is knowing where the power lies and where the routes "in" to greater partnership working are</w:t>
      </w:r>
    </w:p>
    <w:p w:rsidR="00A446BF" w:rsidRPr="00A446BF" w:rsidRDefault="00A446BF" w:rsidP="00A446BF">
      <w:pPr>
        <w:pStyle w:val="ListParagraph"/>
        <w:numPr>
          <w:ilvl w:val="0"/>
          <w:numId w:val="8"/>
        </w:numPr>
        <w:rPr>
          <w:i/>
          <w:sz w:val="24"/>
          <w:szCs w:val="24"/>
        </w:rPr>
      </w:pPr>
      <w:r w:rsidRPr="00A446BF">
        <w:rPr>
          <w:i/>
          <w:sz w:val="24"/>
          <w:szCs w:val="24"/>
        </w:rPr>
        <w:t>Use retired staff to promote jobs in health in care to schools</w:t>
      </w:r>
    </w:p>
    <w:p w:rsidR="00A446BF" w:rsidRDefault="00A446BF" w:rsidP="00A446BF">
      <w:pPr>
        <w:pStyle w:val="ListParagraph"/>
        <w:numPr>
          <w:ilvl w:val="0"/>
          <w:numId w:val="8"/>
        </w:numPr>
        <w:rPr>
          <w:i/>
          <w:sz w:val="24"/>
          <w:szCs w:val="24"/>
        </w:rPr>
      </w:pPr>
      <w:r w:rsidRPr="00A446BF">
        <w:rPr>
          <w:i/>
          <w:sz w:val="24"/>
          <w:szCs w:val="24"/>
        </w:rPr>
        <w:t>Build more bungalows / more social housing provision for the elderly</w:t>
      </w:r>
    </w:p>
    <w:p w:rsidR="00B36D96" w:rsidRPr="00B36D96" w:rsidRDefault="00B36D96" w:rsidP="00B36D96">
      <w:pPr>
        <w:pStyle w:val="ListParagraph"/>
        <w:numPr>
          <w:ilvl w:val="0"/>
          <w:numId w:val="8"/>
        </w:numPr>
        <w:rPr>
          <w:i/>
          <w:sz w:val="24"/>
          <w:szCs w:val="24"/>
        </w:rPr>
      </w:pPr>
      <w:r w:rsidRPr="00B36D96">
        <w:rPr>
          <w:i/>
          <w:sz w:val="24"/>
          <w:szCs w:val="24"/>
        </w:rPr>
        <w:t>Concern re distance for rural communities to travel to centres of excellence</w:t>
      </w:r>
    </w:p>
    <w:p w:rsidR="00B36D96" w:rsidRPr="00B36D96" w:rsidRDefault="00B36D96" w:rsidP="00B36D96">
      <w:pPr>
        <w:pStyle w:val="ListParagraph"/>
        <w:numPr>
          <w:ilvl w:val="0"/>
          <w:numId w:val="8"/>
        </w:numPr>
        <w:rPr>
          <w:i/>
          <w:sz w:val="24"/>
          <w:szCs w:val="24"/>
        </w:rPr>
      </w:pPr>
      <w:r w:rsidRPr="00B36D96">
        <w:rPr>
          <w:i/>
          <w:sz w:val="24"/>
          <w:szCs w:val="24"/>
        </w:rPr>
        <w:t>Support for community hospitals</w:t>
      </w:r>
    </w:p>
    <w:p w:rsidR="00B36D96" w:rsidRDefault="00B36D96" w:rsidP="00B36D96">
      <w:pPr>
        <w:pStyle w:val="ListParagraph"/>
        <w:numPr>
          <w:ilvl w:val="0"/>
          <w:numId w:val="8"/>
        </w:numPr>
        <w:rPr>
          <w:i/>
          <w:sz w:val="24"/>
          <w:szCs w:val="24"/>
        </w:rPr>
      </w:pPr>
      <w:r w:rsidRPr="00B36D96">
        <w:rPr>
          <w:i/>
          <w:sz w:val="24"/>
          <w:szCs w:val="24"/>
        </w:rPr>
        <w:t>Isolation of older residents in small rural communities and support for neighbours and smaller home care providers</w:t>
      </w:r>
    </w:p>
    <w:p w:rsidR="00987773" w:rsidRPr="00987773" w:rsidRDefault="00987773" w:rsidP="00987773">
      <w:pPr>
        <w:pStyle w:val="ListParagraph"/>
        <w:numPr>
          <w:ilvl w:val="0"/>
          <w:numId w:val="8"/>
        </w:numPr>
        <w:rPr>
          <w:b/>
          <w:sz w:val="24"/>
          <w:szCs w:val="24"/>
        </w:rPr>
      </w:pPr>
      <w:r w:rsidRPr="00987773">
        <w:rPr>
          <w:b/>
          <w:sz w:val="24"/>
          <w:szCs w:val="24"/>
        </w:rPr>
        <w:t>Healthy walks good for socialisation</w:t>
      </w:r>
    </w:p>
    <w:p w:rsidR="00987773" w:rsidRPr="00987773" w:rsidRDefault="00987773" w:rsidP="00987773">
      <w:pPr>
        <w:pStyle w:val="ListParagraph"/>
        <w:numPr>
          <w:ilvl w:val="0"/>
          <w:numId w:val="8"/>
        </w:numPr>
        <w:rPr>
          <w:b/>
          <w:sz w:val="24"/>
          <w:szCs w:val="24"/>
        </w:rPr>
      </w:pPr>
      <w:r w:rsidRPr="00987773">
        <w:rPr>
          <w:b/>
          <w:sz w:val="24"/>
          <w:szCs w:val="24"/>
        </w:rPr>
        <w:t>VCS need longer term financial support to support this agenda</w:t>
      </w:r>
    </w:p>
    <w:p w:rsidR="00987773" w:rsidRPr="00987773" w:rsidRDefault="00987773" w:rsidP="00987773">
      <w:pPr>
        <w:pStyle w:val="ListParagraph"/>
        <w:numPr>
          <w:ilvl w:val="0"/>
          <w:numId w:val="8"/>
        </w:numPr>
        <w:rPr>
          <w:b/>
          <w:sz w:val="24"/>
          <w:szCs w:val="24"/>
        </w:rPr>
      </w:pPr>
      <w:r w:rsidRPr="00987773">
        <w:rPr>
          <w:b/>
          <w:sz w:val="24"/>
          <w:szCs w:val="24"/>
        </w:rPr>
        <w:t xml:space="preserve">More </w:t>
      </w:r>
      <w:r>
        <w:rPr>
          <w:b/>
          <w:sz w:val="24"/>
          <w:szCs w:val="24"/>
        </w:rPr>
        <w:t>self-</w:t>
      </w:r>
      <w:r w:rsidRPr="00987773">
        <w:rPr>
          <w:b/>
          <w:sz w:val="24"/>
          <w:szCs w:val="24"/>
        </w:rPr>
        <w:t>care /lifestyle information and support needed</w:t>
      </w:r>
    </w:p>
    <w:p w:rsidR="00987773" w:rsidRPr="00987773" w:rsidRDefault="00987773" w:rsidP="00987773">
      <w:pPr>
        <w:pStyle w:val="ListParagraph"/>
        <w:numPr>
          <w:ilvl w:val="0"/>
          <w:numId w:val="8"/>
        </w:numPr>
        <w:rPr>
          <w:b/>
          <w:sz w:val="24"/>
          <w:szCs w:val="24"/>
        </w:rPr>
      </w:pPr>
      <w:r w:rsidRPr="00987773">
        <w:rPr>
          <w:b/>
          <w:sz w:val="24"/>
          <w:szCs w:val="24"/>
        </w:rPr>
        <w:t>Use the environmental infrastructure more to improve health and wellbeing</w:t>
      </w:r>
    </w:p>
    <w:p w:rsidR="00B10467" w:rsidRDefault="00B10467" w:rsidP="00B8620C">
      <w:pPr>
        <w:rPr>
          <w:b/>
          <w:sz w:val="28"/>
          <w:szCs w:val="28"/>
        </w:rPr>
      </w:pPr>
    </w:p>
    <w:p w:rsidR="00B8620C" w:rsidRPr="00B10467" w:rsidRDefault="00B8620C" w:rsidP="00B8620C">
      <w:pPr>
        <w:rPr>
          <w:b/>
          <w:sz w:val="28"/>
          <w:szCs w:val="28"/>
        </w:rPr>
      </w:pPr>
      <w:r w:rsidRPr="00B10467">
        <w:rPr>
          <w:b/>
          <w:sz w:val="28"/>
          <w:szCs w:val="28"/>
        </w:rPr>
        <w:t>One Place, One Budget, One System</w:t>
      </w:r>
      <w:r w:rsidR="00B36D96" w:rsidRPr="00B10467">
        <w:rPr>
          <w:b/>
          <w:sz w:val="28"/>
          <w:szCs w:val="28"/>
        </w:rPr>
        <w:t xml:space="preserve"> (including Urgent Care)</w:t>
      </w:r>
    </w:p>
    <w:p w:rsidR="00B8620C" w:rsidRPr="00B8620C" w:rsidRDefault="00B8620C" w:rsidP="00B8620C">
      <w:pPr>
        <w:pStyle w:val="ListParagraph"/>
        <w:numPr>
          <w:ilvl w:val="0"/>
          <w:numId w:val="9"/>
        </w:numPr>
        <w:rPr>
          <w:sz w:val="24"/>
          <w:szCs w:val="24"/>
        </w:rPr>
      </w:pPr>
      <w:r w:rsidRPr="00B8620C">
        <w:rPr>
          <w:sz w:val="24"/>
          <w:szCs w:val="24"/>
        </w:rPr>
        <w:t>Improved access to GP services</w:t>
      </w:r>
    </w:p>
    <w:p w:rsidR="00B8620C" w:rsidRPr="00B8620C" w:rsidRDefault="00B8620C" w:rsidP="00B8620C">
      <w:pPr>
        <w:pStyle w:val="ListParagraph"/>
        <w:numPr>
          <w:ilvl w:val="0"/>
          <w:numId w:val="9"/>
        </w:numPr>
        <w:rPr>
          <w:sz w:val="24"/>
          <w:szCs w:val="24"/>
        </w:rPr>
      </w:pPr>
      <w:r w:rsidRPr="00B8620C">
        <w:rPr>
          <w:sz w:val="24"/>
          <w:szCs w:val="24"/>
        </w:rPr>
        <w:t xml:space="preserve">“Joined up” services across healthcare providers and social care, resulting in improved care in the community </w:t>
      </w:r>
    </w:p>
    <w:p w:rsidR="00B8620C" w:rsidRPr="00A446BF" w:rsidRDefault="00B8620C" w:rsidP="00B8620C">
      <w:pPr>
        <w:pStyle w:val="ListParagraph"/>
        <w:numPr>
          <w:ilvl w:val="0"/>
          <w:numId w:val="9"/>
        </w:numPr>
        <w:rPr>
          <w:b/>
          <w:sz w:val="24"/>
          <w:szCs w:val="24"/>
        </w:rPr>
      </w:pPr>
      <w:r w:rsidRPr="00B8620C">
        <w:rPr>
          <w:sz w:val="24"/>
          <w:szCs w:val="24"/>
        </w:rPr>
        <w:t>Use of existing hospital sites</w:t>
      </w:r>
      <w:r>
        <w:rPr>
          <w:sz w:val="24"/>
          <w:szCs w:val="24"/>
        </w:rPr>
        <w:t xml:space="preserve"> (requests for reinstating Cheltenham Emergency Department to pre-2014 arrangements, r</w:t>
      </w:r>
      <w:r w:rsidRPr="00B8620C">
        <w:rPr>
          <w:sz w:val="24"/>
          <w:szCs w:val="24"/>
        </w:rPr>
        <w:t xml:space="preserve">ecognition that </w:t>
      </w:r>
      <w:r>
        <w:rPr>
          <w:sz w:val="24"/>
          <w:szCs w:val="24"/>
        </w:rPr>
        <w:t xml:space="preserve">specialist </w:t>
      </w:r>
      <w:r w:rsidRPr="00B8620C">
        <w:rPr>
          <w:sz w:val="24"/>
          <w:szCs w:val="24"/>
        </w:rPr>
        <w:t>services should</w:t>
      </w:r>
      <w:r>
        <w:rPr>
          <w:sz w:val="24"/>
          <w:szCs w:val="24"/>
        </w:rPr>
        <w:t xml:space="preserve"> not be provided at</w:t>
      </w:r>
      <w:r w:rsidRPr="00B8620C">
        <w:rPr>
          <w:sz w:val="24"/>
          <w:szCs w:val="24"/>
        </w:rPr>
        <w:t xml:space="preserve"> both </w:t>
      </w:r>
      <w:r>
        <w:rPr>
          <w:sz w:val="24"/>
          <w:szCs w:val="24"/>
        </w:rPr>
        <w:t>Cheltenham General and Gloucestershire Royal Hospitals sites, challenge to maximise</w:t>
      </w:r>
      <w:r w:rsidRPr="00B8620C">
        <w:rPr>
          <w:sz w:val="24"/>
          <w:szCs w:val="24"/>
        </w:rPr>
        <w:t xml:space="preserve"> use of community hospitals</w:t>
      </w:r>
    </w:p>
    <w:p w:rsidR="00A446BF" w:rsidRPr="00A446BF" w:rsidRDefault="00A446BF" w:rsidP="00A446BF">
      <w:pPr>
        <w:pStyle w:val="ListParagraph"/>
        <w:numPr>
          <w:ilvl w:val="0"/>
          <w:numId w:val="9"/>
        </w:numPr>
        <w:rPr>
          <w:i/>
          <w:sz w:val="24"/>
          <w:szCs w:val="24"/>
        </w:rPr>
      </w:pPr>
      <w:r>
        <w:rPr>
          <w:i/>
          <w:sz w:val="24"/>
          <w:szCs w:val="24"/>
        </w:rPr>
        <w:t xml:space="preserve">Positive about the creation of </w:t>
      </w:r>
      <w:r w:rsidRPr="00A446BF">
        <w:rPr>
          <w:i/>
          <w:sz w:val="24"/>
          <w:szCs w:val="24"/>
        </w:rPr>
        <w:t>centres of excellence</w:t>
      </w:r>
    </w:p>
    <w:p w:rsidR="00A446BF" w:rsidRPr="00A446BF" w:rsidRDefault="00A446BF" w:rsidP="00A446BF">
      <w:pPr>
        <w:pStyle w:val="ListParagraph"/>
        <w:numPr>
          <w:ilvl w:val="0"/>
          <w:numId w:val="9"/>
        </w:numPr>
        <w:rPr>
          <w:i/>
          <w:sz w:val="24"/>
          <w:szCs w:val="24"/>
        </w:rPr>
      </w:pPr>
      <w:r>
        <w:rPr>
          <w:i/>
          <w:sz w:val="24"/>
          <w:szCs w:val="24"/>
        </w:rPr>
        <w:t>Positive about the potential to provide</w:t>
      </w:r>
      <w:r w:rsidRPr="00A446BF">
        <w:rPr>
          <w:i/>
          <w:sz w:val="24"/>
          <w:szCs w:val="24"/>
        </w:rPr>
        <w:t xml:space="preserve"> diagnostics, minor surgery, outpatients closer to home</w:t>
      </w:r>
    </w:p>
    <w:p w:rsidR="00A446BF" w:rsidRPr="00A446BF" w:rsidRDefault="00A446BF" w:rsidP="00A446BF">
      <w:pPr>
        <w:pStyle w:val="ListParagraph"/>
        <w:numPr>
          <w:ilvl w:val="0"/>
          <w:numId w:val="9"/>
        </w:numPr>
        <w:rPr>
          <w:i/>
          <w:sz w:val="24"/>
          <w:szCs w:val="24"/>
        </w:rPr>
      </w:pPr>
      <w:r w:rsidRPr="00A446BF">
        <w:rPr>
          <w:i/>
          <w:sz w:val="24"/>
          <w:szCs w:val="24"/>
        </w:rPr>
        <w:t>Direct to specialists more efficiently through ED e.g. eye care specialists</w:t>
      </w:r>
    </w:p>
    <w:p w:rsidR="00A446BF" w:rsidRPr="00A446BF" w:rsidRDefault="00A446BF" w:rsidP="00A446BF">
      <w:pPr>
        <w:pStyle w:val="ListParagraph"/>
        <w:numPr>
          <w:ilvl w:val="0"/>
          <w:numId w:val="9"/>
        </w:numPr>
        <w:rPr>
          <w:i/>
          <w:sz w:val="24"/>
          <w:szCs w:val="24"/>
        </w:rPr>
      </w:pPr>
      <w:r w:rsidRPr="00A446BF">
        <w:rPr>
          <w:i/>
          <w:sz w:val="24"/>
          <w:szCs w:val="24"/>
        </w:rPr>
        <w:t>Anxiety regarding 30,000 model aligning with all natural communities (</w:t>
      </w:r>
      <w:proofErr w:type="spellStart"/>
      <w:r w:rsidRPr="00A446BF">
        <w:rPr>
          <w:i/>
          <w:sz w:val="24"/>
          <w:szCs w:val="24"/>
        </w:rPr>
        <w:t>FoD</w:t>
      </w:r>
      <w:proofErr w:type="spellEnd"/>
      <w:r w:rsidRPr="00A446BF">
        <w:rPr>
          <w:i/>
          <w:sz w:val="24"/>
          <w:szCs w:val="24"/>
        </w:rPr>
        <w:t>)</w:t>
      </w:r>
    </w:p>
    <w:p w:rsidR="00A446BF" w:rsidRPr="00A446BF" w:rsidRDefault="00A446BF" w:rsidP="00A446BF">
      <w:pPr>
        <w:pStyle w:val="ListParagraph"/>
        <w:numPr>
          <w:ilvl w:val="0"/>
          <w:numId w:val="9"/>
        </w:numPr>
        <w:rPr>
          <w:i/>
          <w:sz w:val="24"/>
          <w:szCs w:val="24"/>
        </w:rPr>
      </w:pPr>
      <w:r w:rsidRPr="00A446BF">
        <w:rPr>
          <w:i/>
          <w:sz w:val="24"/>
          <w:szCs w:val="24"/>
        </w:rPr>
        <w:t>Community opportunities  (e.g. social prescribing) are low cost not no cost, reconsider only funding hubs</w:t>
      </w:r>
    </w:p>
    <w:p w:rsidR="00A446BF" w:rsidRPr="00A446BF" w:rsidRDefault="00A446BF" w:rsidP="00A446BF">
      <w:pPr>
        <w:pStyle w:val="ListParagraph"/>
        <w:numPr>
          <w:ilvl w:val="0"/>
          <w:numId w:val="9"/>
        </w:numPr>
        <w:rPr>
          <w:i/>
          <w:sz w:val="24"/>
          <w:szCs w:val="24"/>
        </w:rPr>
      </w:pPr>
      <w:r w:rsidRPr="00A446BF">
        <w:rPr>
          <w:i/>
          <w:sz w:val="24"/>
          <w:szCs w:val="24"/>
        </w:rPr>
        <w:t>Establish a convalescent/ rehabilitation hospital (consider charging for hotel services)</w:t>
      </w:r>
    </w:p>
    <w:p w:rsidR="00A446BF" w:rsidRPr="00A446BF" w:rsidRDefault="00A446BF" w:rsidP="00A446BF">
      <w:pPr>
        <w:pStyle w:val="ListParagraph"/>
        <w:numPr>
          <w:ilvl w:val="0"/>
          <w:numId w:val="9"/>
        </w:numPr>
        <w:rPr>
          <w:i/>
          <w:sz w:val="24"/>
          <w:szCs w:val="24"/>
        </w:rPr>
      </w:pPr>
      <w:r w:rsidRPr="00A446BF">
        <w:rPr>
          <w:i/>
          <w:sz w:val="24"/>
          <w:szCs w:val="24"/>
        </w:rPr>
        <w:lastRenderedPageBreak/>
        <w:t>Convalescent beds previously provided in community hospitals – bed numbers reduced</w:t>
      </w:r>
    </w:p>
    <w:p w:rsidR="00A446BF" w:rsidRDefault="00A446BF" w:rsidP="00A446BF">
      <w:pPr>
        <w:pStyle w:val="ListParagraph"/>
        <w:numPr>
          <w:ilvl w:val="0"/>
          <w:numId w:val="9"/>
        </w:numPr>
        <w:rPr>
          <w:i/>
          <w:sz w:val="24"/>
          <w:szCs w:val="24"/>
        </w:rPr>
      </w:pPr>
      <w:r>
        <w:rPr>
          <w:i/>
          <w:sz w:val="24"/>
          <w:szCs w:val="24"/>
        </w:rPr>
        <w:t xml:space="preserve">Recognition that </w:t>
      </w:r>
      <w:r w:rsidRPr="00A446BF">
        <w:rPr>
          <w:i/>
          <w:sz w:val="24"/>
          <w:szCs w:val="24"/>
        </w:rPr>
        <w:t>I</w:t>
      </w:r>
      <w:r>
        <w:rPr>
          <w:i/>
          <w:sz w:val="24"/>
          <w:szCs w:val="24"/>
        </w:rPr>
        <w:t xml:space="preserve">nformation </w:t>
      </w:r>
      <w:r w:rsidRPr="00A446BF">
        <w:rPr>
          <w:i/>
          <w:sz w:val="24"/>
          <w:szCs w:val="24"/>
        </w:rPr>
        <w:t>T</w:t>
      </w:r>
      <w:r>
        <w:rPr>
          <w:i/>
          <w:sz w:val="24"/>
          <w:szCs w:val="24"/>
        </w:rPr>
        <w:t xml:space="preserve">echnology (IT) can be an enabler, concern regarding </w:t>
      </w:r>
      <w:r w:rsidRPr="00A446BF">
        <w:rPr>
          <w:i/>
          <w:sz w:val="24"/>
          <w:szCs w:val="24"/>
        </w:rPr>
        <w:t xml:space="preserve"> potential increased marginalisation of some groups</w:t>
      </w:r>
    </w:p>
    <w:p w:rsidR="00B36D96" w:rsidRPr="00B36D96" w:rsidRDefault="00B36D96" w:rsidP="00B36D96">
      <w:pPr>
        <w:pStyle w:val="ListParagraph"/>
        <w:numPr>
          <w:ilvl w:val="0"/>
          <w:numId w:val="9"/>
        </w:numPr>
        <w:rPr>
          <w:i/>
          <w:sz w:val="24"/>
          <w:szCs w:val="24"/>
        </w:rPr>
      </w:pPr>
      <w:r w:rsidRPr="00B36D96">
        <w:rPr>
          <w:i/>
          <w:sz w:val="24"/>
          <w:szCs w:val="24"/>
        </w:rPr>
        <w:t>Re-introduce GP Out of Hours, but do not extend surgery opening hours</w:t>
      </w:r>
    </w:p>
    <w:p w:rsidR="00B36D96" w:rsidRDefault="00B36D96" w:rsidP="00B36D96">
      <w:pPr>
        <w:pStyle w:val="ListParagraph"/>
        <w:numPr>
          <w:ilvl w:val="0"/>
          <w:numId w:val="9"/>
        </w:numPr>
        <w:rPr>
          <w:i/>
          <w:sz w:val="24"/>
          <w:szCs w:val="24"/>
        </w:rPr>
      </w:pPr>
      <w:r w:rsidRPr="00B36D96">
        <w:rPr>
          <w:i/>
          <w:sz w:val="24"/>
          <w:szCs w:val="24"/>
        </w:rPr>
        <w:t>Rapid Response effective way to provide emergency care</w:t>
      </w:r>
    </w:p>
    <w:p w:rsidR="00987773" w:rsidRPr="00987773" w:rsidRDefault="00987773" w:rsidP="00987773">
      <w:pPr>
        <w:pStyle w:val="ListParagraph"/>
        <w:numPr>
          <w:ilvl w:val="0"/>
          <w:numId w:val="9"/>
        </w:numPr>
        <w:rPr>
          <w:b/>
          <w:sz w:val="24"/>
          <w:szCs w:val="24"/>
        </w:rPr>
      </w:pPr>
      <w:r w:rsidRPr="00987773">
        <w:rPr>
          <w:b/>
          <w:sz w:val="24"/>
          <w:szCs w:val="24"/>
        </w:rPr>
        <w:t>111 poor reputation, so go to A&amp;E</w:t>
      </w:r>
    </w:p>
    <w:p w:rsidR="00987773" w:rsidRPr="00987773" w:rsidRDefault="00987773" w:rsidP="00987773">
      <w:pPr>
        <w:pStyle w:val="ListParagraph"/>
        <w:numPr>
          <w:ilvl w:val="0"/>
          <w:numId w:val="9"/>
        </w:numPr>
        <w:rPr>
          <w:b/>
          <w:sz w:val="24"/>
          <w:szCs w:val="24"/>
        </w:rPr>
      </w:pPr>
      <w:r w:rsidRPr="00987773">
        <w:rPr>
          <w:b/>
          <w:sz w:val="24"/>
          <w:szCs w:val="24"/>
        </w:rPr>
        <w:t>Need a GP in A&amp;E</w:t>
      </w:r>
    </w:p>
    <w:p w:rsidR="00987773" w:rsidRPr="00987773" w:rsidRDefault="00987773" w:rsidP="00987773">
      <w:pPr>
        <w:pStyle w:val="ListParagraph"/>
        <w:numPr>
          <w:ilvl w:val="0"/>
          <w:numId w:val="9"/>
        </w:numPr>
        <w:rPr>
          <w:b/>
          <w:sz w:val="24"/>
          <w:szCs w:val="24"/>
        </w:rPr>
      </w:pPr>
      <w:r w:rsidRPr="00987773">
        <w:rPr>
          <w:b/>
          <w:sz w:val="24"/>
          <w:szCs w:val="24"/>
        </w:rPr>
        <w:t>Community hospitals good location for urgent care hubs – make better use of nurses, no need to see a doctor.</w:t>
      </w:r>
    </w:p>
    <w:p w:rsidR="00987773" w:rsidRPr="00987773" w:rsidRDefault="00987773" w:rsidP="00987773">
      <w:pPr>
        <w:pStyle w:val="ListParagraph"/>
        <w:numPr>
          <w:ilvl w:val="0"/>
          <w:numId w:val="9"/>
        </w:numPr>
        <w:rPr>
          <w:b/>
          <w:sz w:val="24"/>
          <w:szCs w:val="24"/>
        </w:rPr>
      </w:pPr>
      <w:r w:rsidRPr="00987773">
        <w:rPr>
          <w:b/>
          <w:sz w:val="24"/>
          <w:szCs w:val="24"/>
        </w:rPr>
        <w:t>Pharmacies don’t understand minor-ailment scheme</w:t>
      </w:r>
    </w:p>
    <w:p w:rsidR="00987773" w:rsidRDefault="00987773" w:rsidP="00987773">
      <w:pPr>
        <w:pStyle w:val="ListParagraph"/>
        <w:numPr>
          <w:ilvl w:val="0"/>
          <w:numId w:val="9"/>
        </w:numPr>
        <w:rPr>
          <w:b/>
          <w:sz w:val="24"/>
          <w:szCs w:val="24"/>
        </w:rPr>
      </w:pPr>
      <w:r w:rsidRPr="00987773">
        <w:rPr>
          <w:b/>
          <w:sz w:val="24"/>
          <w:szCs w:val="24"/>
        </w:rPr>
        <w:t>Don’t blame old people for ‘bed blocking’</w:t>
      </w:r>
    </w:p>
    <w:p w:rsidR="00987773" w:rsidRPr="00987773" w:rsidRDefault="00987773" w:rsidP="00987773">
      <w:pPr>
        <w:pStyle w:val="ListParagraph"/>
        <w:numPr>
          <w:ilvl w:val="0"/>
          <w:numId w:val="9"/>
        </w:numPr>
        <w:rPr>
          <w:b/>
          <w:sz w:val="24"/>
          <w:szCs w:val="24"/>
        </w:rPr>
      </w:pPr>
      <w:r w:rsidRPr="00987773">
        <w:rPr>
          <w:b/>
          <w:sz w:val="24"/>
          <w:szCs w:val="24"/>
        </w:rPr>
        <w:t>Long wait for biopsy result (86 days)</w:t>
      </w:r>
    </w:p>
    <w:p w:rsidR="00987773" w:rsidRPr="00987773" w:rsidRDefault="00987773" w:rsidP="00987773">
      <w:pPr>
        <w:pStyle w:val="ListParagraph"/>
        <w:numPr>
          <w:ilvl w:val="0"/>
          <w:numId w:val="9"/>
        </w:numPr>
        <w:rPr>
          <w:b/>
          <w:sz w:val="24"/>
          <w:szCs w:val="24"/>
        </w:rPr>
      </w:pPr>
      <w:r w:rsidRPr="00987773">
        <w:rPr>
          <w:b/>
          <w:sz w:val="24"/>
          <w:szCs w:val="24"/>
        </w:rPr>
        <w:t>Long wait for GP appointments</w:t>
      </w:r>
    </w:p>
    <w:p w:rsidR="00987773" w:rsidRPr="00987773" w:rsidRDefault="00987773" w:rsidP="00987773">
      <w:pPr>
        <w:pStyle w:val="ListParagraph"/>
        <w:numPr>
          <w:ilvl w:val="0"/>
          <w:numId w:val="9"/>
        </w:numPr>
        <w:rPr>
          <w:b/>
          <w:sz w:val="24"/>
          <w:szCs w:val="24"/>
        </w:rPr>
      </w:pPr>
      <w:r w:rsidRPr="00987773">
        <w:rPr>
          <w:b/>
          <w:sz w:val="24"/>
          <w:szCs w:val="24"/>
        </w:rPr>
        <w:t>Difficulty cancelling GP appointment – simpler system needed</w:t>
      </w:r>
    </w:p>
    <w:p w:rsidR="00987773" w:rsidRPr="00987773" w:rsidRDefault="00987773" w:rsidP="00987773">
      <w:pPr>
        <w:pStyle w:val="ListParagraph"/>
        <w:numPr>
          <w:ilvl w:val="0"/>
          <w:numId w:val="9"/>
        </w:numPr>
        <w:rPr>
          <w:b/>
          <w:sz w:val="24"/>
          <w:szCs w:val="24"/>
        </w:rPr>
      </w:pPr>
      <w:r w:rsidRPr="00987773">
        <w:rPr>
          <w:b/>
          <w:sz w:val="24"/>
          <w:szCs w:val="24"/>
        </w:rPr>
        <w:t>Duplication between GP and Hospital appointments</w:t>
      </w:r>
    </w:p>
    <w:p w:rsidR="00987773" w:rsidRPr="00987773" w:rsidRDefault="00987773" w:rsidP="00987773">
      <w:pPr>
        <w:pStyle w:val="ListParagraph"/>
        <w:numPr>
          <w:ilvl w:val="0"/>
          <w:numId w:val="9"/>
        </w:numPr>
        <w:rPr>
          <w:b/>
          <w:sz w:val="24"/>
          <w:szCs w:val="24"/>
        </w:rPr>
      </w:pPr>
      <w:r w:rsidRPr="00987773">
        <w:rPr>
          <w:b/>
          <w:sz w:val="24"/>
          <w:szCs w:val="24"/>
        </w:rPr>
        <w:t>Insufficient care packages in place to support discharge from hospital</w:t>
      </w:r>
    </w:p>
    <w:p w:rsidR="00987773" w:rsidRPr="00987773" w:rsidRDefault="00987773" w:rsidP="00987773">
      <w:pPr>
        <w:pStyle w:val="ListParagraph"/>
        <w:numPr>
          <w:ilvl w:val="0"/>
          <w:numId w:val="9"/>
        </w:numPr>
        <w:rPr>
          <w:b/>
          <w:sz w:val="24"/>
          <w:szCs w:val="24"/>
        </w:rPr>
      </w:pPr>
      <w:r w:rsidRPr="00987773">
        <w:rPr>
          <w:b/>
          <w:sz w:val="24"/>
          <w:szCs w:val="24"/>
        </w:rPr>
        <w:t>Cosmetic procedures should not be NHS funded</w:t>
      </w:r>
    </w:p>
    <w:p w:rsidR="00987773" w:rsidRPr="00987773" w:rsidRDefault="00987773" w:rsidP="00987773">
      <w:pPr>
        <w:pStyle w:val="ListParagraph"/>
        <w:numPr>
          <w:ilvl w:val="0"/>
          <w:numId w:val="9"/>
        </w:numPr>
        <w:rPr>
          <w:b/>
          <w:sz w:val="24"/>
          <w:szCs w:val="24"/>
        </w:rPr>
      </w:pPr>
      <w:r w:rsidRPr="00987773">
        <w:rPr>
          <w:b/>
          <w:sz w:val="24"/>
          <w:szCs w:val="24"/>
        </w:rPr>
        <w:t>Use community hospitals for rehabilitation and wider range of outpatients</w:t>
      </w:r>
    </w:p>
    <w:p w:rsidR="00987773" w:rsidRPr="00987773" w:rsidRDefault="00987773" w:rsidP="00987773">
      <w:pPr>
        <w:pStyle w:val="ListParagraph"/>
        <w:numPr>
          <w:ilvl w:val="0"/>
          <w:numId w:val="9"/>
        </w:numPr>
        <w:rPr>
          <w:b/>
          <w:sz w:val="24"/>
          <w:szCs w:val="24"/>
        </w:rPr>
      </w:pPr>
      <w:r w:rsidRPr="00987773">
        <w:rPr>
          <w:b/>
          <w:sz w:val="24"/>
          <w:szCs w:val="24"/>
        </w:rPr>
        <w:t>Too few community hospital beds</w:t>
      </w:r>
    </w:p>
    <w:p w:rsidR="00987773" w:rsidRPr="00987773" w:rsidRDefault="00987773" w:rsidP="00987773">
      <w:pPr>
        <w:pStyle w:val="ListParagraph"/>
        <w:numPr>
          <w:ilvl w:val="0"/>
          <w:numId w:val="9"/>
        </w:numPr>
        <w:rPr>
          <w:b/>
          <w:sz w:val="24"/>
          <w:szCs w:val="24"/>
        </w:rPr>
      </w:pPr>
      <w:r w:rsidRPr="00987773">
        <w:rPr>
          <w:b/>
          <w:sz w:val="24"/>
          <w:szCs w:val="24"/>
        </w:rPr>
        <w:t>Increase minor ops in GP practices (increased access for older people)</w:t>
      </w:r>
    </w:p>
    <w:p w:rsidR="00987773" w:rsidRPr="00987773" w:rsidRDefault="00987773" w:rsidP="00987773">
      <w:pPr>
        <w:pStyle w:val="ListParagraph"/>
        <w:numPr>
          <w:ilvl w:val="0"/>
          <w:numId w:val="9"/>
        </w:numPr>
        <w:rPr>
          <w:b/>
          <w:sz w:val="24"/>
          <w:szCs w:val="24"/>
        </w:rPr>
      </w:pPr>
      <w:r w:rsidRPr="00987773">
        <w:rPr>
          <w:b/>
          <w:sz w:val="24"/>
          <w:szCs w:val="24"/>
        </w:rPr>
        <w:t>Support for local primary care service – telephone appointments  (+)</w:t>
      </w:r>
      <w:proofErr w:type="spellStart"/>
      <w:r w:rsidRPr="00987773">
        <w:rPr>
          <w:b/>
          <w:sz w:val="24"/>
          <w:szCs w:val="24"/>
        </w:rPr>
        <w:t>ive</w:t>
      </w:r>
      <w:proofErr w:type="spellEnd"/>
    </w:p>
    <w:p w:rsidR="00987773" w:rsidRPr="00987773" w:rsidRDefault="00987773" w:rsidP="00987773">
      <w:pPr>
        <w:pStyle w:val="ListParagraph"/>
        <w:numPr>
          <w:ilvl w:val="0"/>
          <w:numId w:val="9"/>
        </w:numPr>
        <w:rPr>
          <w:b/>
          <w:sz w:val="24"/>
          <w:szCs w:val="24"/>
        </w:rPr>
      </w:pPr>
      <w:r w:rsidRPr="00987773">
        <w:rPr>
          <w:b/>
          <w:sz w:val="24"/>
          <w:szCs w:val="24"/>
        </w:rPr>
        <w:t>OOC inpatient treatment superior (Banbury)</w:t>
      </w:r>
    </w:p>
    <w:p w:rsidR="00987773" w:rsidRPr="00987773" w:rsidRDefault="00987773" w:rsidP="00987773">
      <w:pPr>
        <w:pStyle w:val="ListParagraph"/>
        <w:numPr>
          <w:ilvl w:val="0"/>
          <w:numId w:val="9"/>
        </w:numPr>
        <w:rPr>
          <w:b/>
          <w:sz w:val="24"/>
          <w:szCs w:val="24"/>
        </w:rPr>
      </w:pPr>
      <w:r w:rsidRPr="00987773">
        <w:rPr>
          <w:b/>
          <w:sz w:val="24"/>
          <w:szCs w:val="24"/>
        </w:rPr>
        <w:t>Year long wait for hernia operation</w:t>
      </w:r>
    </w:p>
    <w:p w:rsidR="00F05C6D" w:rsidRDefault="00987773" w:rsidP="00F05C6D">
      <w:pPr>
        <w:pStyle w:val="ListParagraph"/>
        <w:numPr>
          <w:ilvl w:val="0"/>
          <w:numId w:val="9"/>
        </w:numPr>
        <w:rPr>
          <w:b/>
          <w:sz w:val="24"/>
          <w:szCs w:val="24"/>
        </w:rPr>
      </w:pPr>
      <w:r w:rsidRPr="00987773">
        <w:rPr>
          <w:b/>
          <w:sz w:val="24"/>
          <w:szCs w:val="24"/>
        </w:rPr>
        <w:t>Concern re future of Stroud Maternity Hospital</w:t>
      </w:r>
    </w:p>
    <w:p w:rsidR="00B10467" w:rsidRDefault="00B10467" w:rsidP="00F05C6D">
      <w:pPr>
        <w:rPr>
          <w:sz w:val="28"/>
          <w:szCs w:val="28"/>
          <w:u w:val="single"/>
        </w:rPr>
      </w:pPr>
    </w:p>
    <w:p w:rsidR="00F05C6D" w:rsidRPr="00B10467" w:rsidRDefault="00F05C6D" w:rsidP="00F05C6D">
      <w:pPr>
        <w:rPr>
          <w:sz w:val="28"/>
          <w:szCs w:val="28"/>
          <w:u w:val="single"/>
        </w:rPr>
      </w:pPr>
      <w:r w:rsidRPr="00B10467">
        <w:rPr>
          <w:sz w:val="28"/>
          <w:szCs w:val="28"/>
          <w:u w:val="single"/>
        </w:rPr>
        <w:t>Urgent Care</w:t>
      </w:r>
    </w:p>
    <w:p w:rsidR="00F05C6D" w:rsidRPr="00F05C6D" w:rsidRDefault="00F05C6D" w:rsidP="00F05C6D">
      <w:pPr>
        <w:rPr>
          <w:sz w:val="24"/>
          <w:szCs w:val="24"/>
          <w:u w:val="single"/>
        </w:rPr>
      </w:pPr>
      <w:r w:rsidRPr="00F05C6D">
        <w:rPr>
          <w:sz w:val="24"/>
          <w:szCs w:val="24"/>
          <w:u w:val="single"/>
        </w:rPr>
        <w:t>Key issues</w:t>
      </w:r>
    </w:p>
    <w:p w:rsidR="00F05C6D" w:rsidRPr="00F05C6D" w:rsidRDefault="00F05C6D" w:rsidP="00F05C6D">
      <w:pPr>
        <w:pStyle w:val="ListParagraph"/>
        <w:numPr>
          <w:ilvl w:val="0"/>
          <w:numId w:val="19"/>
        </w:numPr>
        <w:rPr>
          <w:sz w:val="24"/>
          <w:szCs w:val="24"/>
          <w:u w:val="single"/>
        </w:rPr>
      </w:pPr>
      <w:r w:rsidRPr="00F05C6D">
        <w:rPr>
          <w:sz w:val="24"/>
          <w:szCs w:val="24"/>
          <w:u w:val="single"/>
        </w:rPr>
        <w:t>Where are the senior decision makers in hub and spoke? Experience at weekend, patient flow slows down</w:t>
      </w:r>
    </w:p>
    <w:p w:rsidR="00F05C6D" w:rsidRPr="00F05C6D" w:rsidRDefault="00F05C6D" w:rsidP="00F05C6D">
      <w:pPr>
        <w:pStyle w:val="ListParagraph"/>
        <w:numPr>
          <w:ilvl w:val="0"/>
          <w:numId w:val="19"/>
        </w:numPr>
        <w:rPr>
          <w:sz w:val="24"/>
          <w:szCs w:val="24"/>
          <w:u w:val="single"/>
        </w:rPr>
      </w:pPr>
      <w:r w:rsidRPr="00F05C6D">
        <w:rPr>
          <w:sz w:val="24"/>
          <w:szCs w:val="24"/>
          <w:u w:val="single"/>
        </w:rPr>
        <w:t>Avoid spreading clinical expertise too thinly</w:t>
      </w:r>
    </w:p>
    <w:p w:rsidR="00F05C6D" w:rsidRPr="00F05C6D" w:rsidRDefault="00F05C6D" w:rsidP="00F05C6D">
      <w:pPr>
        <w:pStyle w:val="ListParagraph"/>
        <w:numPr>
          <w:ilvl w:val="0"/>
          <w:numId w:val="19"/>
        </w:numPr>
        <w:rPr>
          <w:sz w:val="24"/>
          <w:szCs w:val="24"/>
          <w:u w:val="single"/>
        </w:rPr>
      </w:pPr>
      <w:r w:rsidRPr="00F05C6D">
        <w:rPr>
          <w:sz w:val="24"/>
          <w:szCs w:val="24"/>
          <w:u w:val="single"/>
        </w:rPr>
        <w:lastRenderedPageBreak/>
        <w:t>Be clear about roles and functions Avoid another layer of bureaucracy</w:t>
      </w:r>
    </w:p>
    <w:p w:rsidR="00F05C6D" w:rsidRPr="00F05C6D" w:rsidRDefault="00F05C6D" w:rsidP="00F05C6D">
      <w:pPr>
        <w:pStyle w:val="ListParagraph"/>
        <w:numPr>
          <w:ilvl w:val="0"/>
          <w:numId w:val="19"/>
        </w:numPr>
        <w:rPr>
          <w:sz w:val="24"/>
          <w:szCs w:val="24"/>
          <w:u w:val="single"/>
        </w:rPr>
      </w:pPr>
      <w:r>
        <w:rPr>
          <w:sz w:val="24"/>
          <w:szCs w:val="24"/>
          <w:u w:val="single"/>
        </w:rPr>
        <w:t>Cluster identity positive development</w:t>
      </w:r>
      <w:r w:rsidRPr="00F05C6D">
        <w:rPr>
          <w:sz w:val="24"/>
          <w:szCs w:val="24"/>
          <w:u w:val="single"/>
        </w:rPr>
        <w:t xml:space="preserve"> but avoid silo mentality</w:t>
      </w:r>
    </w:p>
    <w:p w:rsidR="00F05C6D" w:rsidRPr="00F05C6D" w:rsidRDefault="00F05C6D" w:rsidP="00F05C6D">
      <w:pPr>
        <w:pStyle w:val="ListParagraph"/>
        <w:numPr>
          <w:ilvl w:val="0"/>
          <w:numId w:val="19"/>
        </w:numPr>
        <w:rPr>
          <w:sz w:val="24"/>
          <w:szCs w:val="24"/>
          <w:u w:val="single"/>
        </w:rPr>
      </w:pPr>
      <w:r w:rsidRPr="00F05C6D">
        <w:rPr>
          <w:sz w:val="24"/>
          <w:szCs w:val="24"/>
          <w:u w:val="single"/>
        </w:rPr>
        <w:t xml:space="preserve">Reputation population/media: </w:t>
      </w:r>
    </w:p>
    <w:p w:rsidR="00F05C6D" w:rsidRPr="00F05C6D" w:rsidRDefault="00F05C6D" w:rsidP="00F05C6D">
      <w:pPr>
        <w:pStyle w:val="ListParagraph"/>
        <w:numPr>
          <w:ilvl w:val="0"/>
          <w:numId w:val="19"/>
        </w:numPr>
        <w:rPr>
          <w:sz w:val="24"/>
          <w:szCs w:val="24"/>
          <w:u w:val="single"/>
        </w:rPr>
      </w:pPr>
      <w:r>
        <w:rPr>
          <w:sz w:val="24"/>
          <w:szCs w:val="24"/>
          <w:u w:val="single"/>
        </w:rPr>
        <w:t>GPs involvement posit</w:t>
      </w:r>
      <w:r w:rsidRPr="00F05C6D">
        <w:rPr>
          <w:sz w:val="24"/>
          <w:szCs w:val="24"/>
          <w:u w:val="single"/>
        </w:rPr>
        <w:t>ive</w:t>
      </w:r>
      <w:r>
        <w:rPr>
          <w:sz w:val="24"/>
          <w:szCs w:val="24"/>
          <w:u w:val="single"/>
        </w:rPr>
        <w:t xml:space="preserve"> experience</w:t>
      </w:r>
    </w:p>
    <w:p w:rsidR="00F05C6D" w:rsidRPr="00F05C6D" w:rsidRDefault="00F05C6D" w:rsidP="00F05C6D">
      <w:pPr>
        <w:pStyle w:val="ListParagraph"/>
        <w:numPr>
          <w:ilvl w:val="0"/>
          <w:numId w:val="19"/>
        </w:numPr>
        <w:rPr>
          <w:sz w:val="24"/>
          <w:szCs w:val="24"/>
          <w:u w:val="single"/>
        </w:rPr>
      </w:pPr>
      <w:r>
        <w:rPr>
          <w:sz w:val="24"/>
          <w:szCs w:val="24"/>
          <w:u w:val="single"/>
        </w:rPr>
        <w:t>Large hospitals negative experience</w:t>
      </w:r>
    </w:p>
    <w:p w:rsidR="00F05C6D" w:rsidRPr="00F05C6D" w:rsidRDefault="00F05C6D" w:rsidP="00F05C6D">
      <w:pPr>
        <w:pStyle w:val="ListParagraph"/>
        <w:numPr>
          <w:ilvl w:val="0"/>
          <w:numId w:val="19"/>
        </w:numPr>
        <w:rPr>
          <w:sz w:val="24"/>
          <w:szCs w:val="24"/>
          <w:u w:val="single"/>
        </w:rPr>
      </w:pPr>
      <w:r>
        <w:rPr>
          <w:sz w:val="24"/>
          <w:szCs w:val="24"/>
          <w:u w:val="single"/>
        </w:rPr>
        <w:t>NHS 111 negat</w:t>
      </w:r>
      <w:r w:rsidRPr="00F05C6D">
        <w:rPr>
          <w:sz w:val="24"/>
          <w:szCs w:val="24"/>
          <w:u w:val="single"/>
        </w:rPr>
        <w:t>ive</w:t>
      </w:r>
      <w:r>
        <w:rPr>
          <w:sz w:val="24"/>
          <w:szCs w:val="24"/>
          <w:u w:val="single"/>
        </w:rPr>
        <w:t xml:space="preserve"> experience</w:t>
      </w:r>
    </w:p>
    <w:p w:rsidR="00F05C6D" w:rsidRPr="00F05C6D" w:rsidRDefault="00F05C6D" w:rsidP="00F05C6D">
      <w:pPr>
        <w:pStyle w:val="ListParagraph"/>
        <w:numPr>
          <w:ilvl w:val="0"/>
          <w:numId w:val="19"/>
        </w:numPr>
        <w:rPr>
          <w:sz w:val="24"/>
          <w:szCs w:val="24"/>
          <w:u w:val="single"/>
        </w:rPr>
      </w:pPr>
      <w:r w:rsidRPr="00F05C6D">
        <w:rPr>
          <w:sz w:val="24"/>
          <w:szCs w:val="24"/>
          <w:u w:val="single"/>
        </w:rPr>
        <w:t>NHS 111 needs to be better promoted and meet the challenge</w:t>
      </w:r>
    </w:p>
    <w:p w:rsidR="00F05C6D" w:rsidRPr="00F05C6D" w:rsidRDefault="00F05C6D" w:rsidP="00F05C6D">
      <w:pPr>
        <w:pStyle w:val="ListParagraph"/>
        <w:numPr>
          <w:ilvl w:val="0"/>
          <w:numId w:val="19"/>
        </w:numPr>
        <w:rPr>
          <w:sz w:val="24"/>
          <w:szCs w:val="24"/>
          <w:u w:val="single"/>
        </w:rPr>
      </w:pPr>
      <w:r w:rsidRPr="00F05C6D">
        <w:rPr>
          <w:sz w:val="24"/>
          <w:szCs w:val="24"/>
          <w:u w:val="single"/>
        </w:rPr>
        <w:t>GAP: Transition children/adult</w:t>
      </w:r>
    </w:p>
    <w:p w:rsidR="00F05C6D" w:rsidRPr="00F05C6D" w:rsidRDefault="00F05C6D" w:rsidP="00F05C6D">
      <w:pPr>
        <w:pStyle w:val="ListParagraph"/>
        <w:numPr>
          <w:ilvl w:val="0"/>
          <w:numId w:val="19"/>
        </w:numPr>
        <w:rPr>
          <w:sz w:val="24"/>
          <w:szCs w:val="24"/>
          <w:u w:val="single"/>
        </w:rPr>
      </w:pPr>
      <w:r w:rsidRPr="00F05C6D">
        <w:rPr>
          <w:sz w:val="24"/>
          <w:szCs w:val="24"/>
          <w:u w:val="single"/>
        </w:rPr>
        <w:t>GAP: Mental Health / LD</w:t>
      </w:r>
    </w:p>
    <w:p w:rsidR="00F05C6D" w:rsidRDefault="00F05C6D" w:rsidP="00F05C6D">
      <w:pPr>
        <w:pStyle w:val="ListParagraph"/>
        <w:numPr>
          <w:ilvl w:val="0"/>
          <w:numId w:val="19"/>
        </w:numPr>
        <w:rPr>
          <w:sz w:val="24"/>
          <w:szCs w:val="24"/>
          <w:u w:val="single"/>
        </w:rPr>
      </w:pPr>
      <w:r w:rsidRPr="00F05C6D">
        <w:rPr>
          <w:sz w:val="24"/>
          <w:szCs w:val="24"/>
          <w:u w:val="single"/>
        </w:rPr>
        <w:t>Public health priorities must be aligned with urgent care priorities</w:t>
      </w:r>
    </w:p>
    <w:p w:rsidR="00F05C6D" w:rsidRPr="00F05C6D" w:rsidRDefault="00F05C6D" w:rsidP="00F05C6D">
      <w:pPr>
        <w:rPr>
          <w:sz w:val="24"/>
          <w:szCs w:val="24"/>
          <w:u w:val="single"/>
        </w:rPr>
      </w:pPr>
      <w:r w:rsidRPr="00F05C6D">
        <w:rPr>
          <w:sz w:val="24"/>
          <w:szCs w:val="24"/>
          <w:u w:val="single"/>
        </w:rPr>
        <w:t>Key messages</w:t>
      </w:r>
    </w:p>
    <w:p w:rsidR="00F05C6D" w:rsidRPr="00F05C6D" w:rsidRDefault="00F05C6D" w:rsidP="00F05C6D">
      <w:pPr>
        <w:pStyle w:val="ListParagraph"/>
        <w:numPr>
          <w:ilvl w:val="0"/>
          <w:numId w:val="20"/>
        </w:numPr>
        <w:rPr>
          <w:sz w:val="24"/>
          <w:szCs w:val="24"/>
          <w:u w:val="single"/>
        </w:rPr>
      </w:pPr>
      <w:r w:rsidRPr="00F05C6D">
        <w:rPr>
          <w:sz w:val="24"/>
          <w:szCs w:val="24"/>
          <w:u w:val="single"/>
        </w:rPr>
        <w:t>Clinical hub and spoke model can be a “good offer”</w:t>
      </w:r>
    </w:p>
    <w:p w:rsidR="00F05C6D" w:rsidRPr="00F05C6D" w:rsidRDefault="00F05C6D" w:rsidP="00F05C6D">
      <w:pPr>
        <w:pStyle w:val="ListParagraph"/>
        <w:numPr>
          <w:ilvl w:val="0"/>
          <w:numId w:val="20"/>
        </w:numPr>
        <w:rPr>
          <w:sz w:val="24"/>
          <w:szCs w:val="24"/>
          <w:u w:val="single"/>
        </w:rPr>
      </w:pPr>
      <w:r w:rsidRPr="00F05C6D">
        <w:rPr>
          <w:sz w:val="24"/>
          <w:szCs w:val="24"/>
          <w:u w:val="single"/>
        </w:rPr>
        <w:t>Emphasize that solution is current services better integrated</w:t>
      </w:r>
    </w:p>
    <w:p w:rsidR="00F05C6D" w:rsidRPr="00F05C6D" w:rsidRDefault="00F05C6D" w:rsidP="00F05C6D">
      <w:pPr>
        <w:pStyle w:val="ListParagraph"/>
        <w:numPr>
          <w:ilvl w:val="0"/>
          <w:numId w:val="20"/>
        </w:numPr>
        <w:rPr>
          <w:sz w:val="24"/>
          <w:szCs w:val="24"/>
          <w:u w:val="single"/>
        </w:rPr>
      </w:pPr>
      <w:r w:rsidRPr="00F05C6D">
        <w:rPr>
          <w:sz w:val="24"/>
          <w:szCs w:val="24"/>
          <w:u w:val="single"/>
        </w:rPr>
        <w:t xml:space="preserve">Be clear what is different about streamlining assessment. Be clear on terminology. </w:t>
      </w:r>
    </w:p>
    <w:p w:rsidR="00F05C6D" w:rsidRPr="00F05C6D" w:rsidRDefault="00F05C6D" w:rsidP="00F05C6D">
      <w:pPr>
        <w:pStyle w:val="ListParagraph"/>
        <w:numPr>
          <w:ilvl w:val="0"/>
          <w:numId w:val="20"/>
        </w:numPr>
        <w:rPr>
          <w:sz w:val="24"/>
          <w:szCs w:val="24"/>
          <w:u w:val="single"/>
        </w:rPr>
      </w:pPr>
      <w:r w:rsidRPr="00F05C6D">
        <w:rPr>
          <w:sz w:val="24"/>
          <w:szCs w:val="24"/>
          <w:u w:val="single"/>
        </w:rPr>
        <w:t>Urgent care is accessible without an appointment!</w:t>
      </w:r>
    </w:p>
    <w:p w:rsidR="00F05C6D" w:rsidRPr="00F05C6D" w:rsidRDefault="00F05C6D" w:rsidP="00F05C6D">
      <w:pPr>
        <w:pStyle w:val="ListParagraph"/>
        <w:numPr>
          <w:ilvl w:val="0"/>
          <w:numId w:val="20"/>
        </w:numPr>
        <w:rPr>
          <w:sz w:val="24"/>
          <w:szCs w:val="24"/>
          <w:u w:val="single"/>
        </w:rPr>
      </w:pPr>
      <w:r w:rsidRPr="00F05C6D">
        <w:rPr>
          <w:sz w:val="24"/>
          <w:szCs w:val="24"/>
          <w:u w:val="single"/>
        </w:rPr>
        <w:t>Transform and reinvent don’t make do and mend</w:t>
      </w:r>
    </w:p>
    <w:p w:rsidR="00F05C6D" w:rsidRPr="00F05C6D" w:rsidRDefault="00F05C6D" w:rsidP="00F05C6D">
      <w:pPr>
        <w:pStyle w:val="ListParagraph"/>
        <w:numPr>
          <w:ilvl w:val="0"/>
          <w:numId w:val="20"/>
        </w:numPr>
        <w:rPr>
          <w:sz w:val="24"/>
          <w:szCs w:val="24"/>
          <w:u w:val="single"/>
        </w:rPr>
      </w:pPr>
      <w:r w:rsidRPr="00F05C6D">
        <w:rPr>
          <w:sz w:val="24"/>
          <w:szCs w:val="24"/>
          <w:u w:val="single"/>
        </w:rPr>
        <w:t>Change in culture and simplicity of access</w:t>
      </w:r>
    </w:p>
    <w:p w:rsidR="00F05C6D" w:rsidRPr="00F05C6D" w:rsidRDefault="00F05C6D" w:rsidP="00F05C6D">
      <w:pPr>
        <w:pStyle w:val="ListParagraph"/>
        <w:numPr>
          <w:ilvl w:val="0"/>
          <w:numId w:val="20"/>
        </w:numPr>
        <w:rPr>
          <w:sz w:val="24"/>
          <w:szCs w:val="24"/>
          <w:u w:val="single"/>
        </w:rPr>
      </w:pPr>
      <w:r w:rsidRPr="00F05C6D">
        <w:rPr>
          <w:sz w:val="24"/>
          <w:szCs w:val="24"/>
          <w:u w:val="single"/>
        </w:rPr>
        <w:t>Urgent care an extension of primary care rather than pre-ED</w:t>
      </w:r>
    </w:p>
    <w:p w:rsidR="00F05C6D" w:rsidRPr="00F05C6D" w:rsidRDefault="00F05C6D" w:rsidP="00F05C6D">
      <w:pPr>
        <w:pStyle w:val="ListParagraph"/>
        <w:numPr>
          <w:ilvl w:val="0"/>
          <w:numId w:val="20"/>
        </w:numPr>
        <w:rPr>
          <w:sz w:val="24"/>
          <w:szCs w:val="24"/>
          <w:u w:val="single"/>
        </w:rPr>
      </w:pPr>
      <w:r w:rsidRPr="00F05C6D">
        <w:rPr>
          <w:sz w:val="24"/>
          <w:szCs w:val="24"/>
          <w:u w:val="single"/>
        </w:rPr>
        <w:t>Public understand difference between seeing a GP</w:t>
      </w:r>
    </w:p>
    <w:p w:rsidR="00F05C6D" w:rsidRPr="00F05C6D" w:rsidRDefault="00F05C6D" w:rsidP="00F05C6D">
      <w:pPr>
        <w:pStyle w:val="ListParagraph"/>
        <w:numPr>
          <w:ilvl w:val="0"/>
          <w:numId w:val="20"/>
        </w:numPr>
        <w:rPr>
          <w:sz w:val="24"/>
          <w:szCs w:val="24"/>
          <w:u w:val="single"/>
        </w:rPr>
      </w:pPr>
      <w:r w:rsidRPr="00F05C6D">
        <w:rPr>
          <w:sz w:val="24"/>
          <w:szCs w:val="24"/>
          <w:u w:val="single"/>
        </w:rPr>
        <w:t>ED staff to be prepared to redirect away</w:t>
      </w:r>
    </w:p>
    <w:p w:rsidR="00F05C6D" w:rsidRDefault="00F05C6D" w:rsidP="00F05C6D">
      <w:pPr>
        <w:pStyle w:val="ListParagraph"/>
        <w:numPr>
          <w:ilvl w:val="0"/>
          <w:numId w:val="20"/>
        </w:numPr>
        <w:rPr>
          <w:sz w:val="24"/>
          <w:szCs w:val="24"/>
          <w:u w:val="single"/>
        </w:rPr>
      </w:pPr>
      <w:r w:rsidRPr="00F05C6D">
        <w:rPr>
          <w:sz w:val="24"/>
          <w:szCs w:val="24"/>
          <w:u w:val="single"/>
        </w:rPr>
        <w:t>Paid caring as a profession needs higher status</w:t>
      </w:r>
    </w:p>
    <w:p w:rsidR="00B10467" w:rsidRDefault="00B10467" w:rsidP="00F05C6D">
      <w:pPr>
        <w:rPr>
          <w:sz w:val="28"/>
          <w:szCs w:val="28"/>
          <w:u w:val="single"/>
        </w:rPr>
      </w:pPr>
    </w:p>
    <w:p w:rsidR="00F05C6D" w:rsidRPr="00B10467" w:rsidRDefault="00F05C6D" w:rsidP="00F05C6D">
      <w:pPr>
        <w:rPr>
          <w:sz w:val="28"/>
          <w:szCs w:val="28"/>
          <w:u w:val="single"/>
        </w:rPr>
      </w:pPr>
      <w:r w:rsidRPr="00B10467">
        <w:rPr>
          <w:sz w:val="28"/>
          <w:szCs w:val="28"/>
          <w:u w:val="single"/>
        </w:rPr>
        <w:t>The ‘People and Place’ community model</w:t>
      </w:r>
    </w:p>
    <w:p w:rsidR="00F05C6D" w:rsidRDefault="00F05C6D" w:rsidP="00F05C6D">
      <w:pPr>
        <w:rPr>
          <w:sz w:val="24"/>
          <w:szCs w:val="24"/>
          <w:u w:val="single"/>
        </w:rPr>
      </w:pPr>
      <w:r>
        <w:rPr>
          <w:sz w:val="24"/>
          <w:szCs w:val="24"/>
          <w:u w:val="single"/>
        </w:rPr>
        <w:t xml:space="preserve">What works well </w:t>
      </w:r>
      <w:proofErr w:type="gramStart"/>
      <w:r>
        <w:rPr>
          <w:sz w:val="24"/>
          <w:szCs w:val="24"/>
          <w:u w:val="single"/>
        </w:rPr>
        <w:t>now:</w:t>
      </w:r>
      <w:proofErr w:type="gramEnd"/>
      <w:r>
        <w:rPr>
          <w:sz w:val="24"/>
          <w:szCs w:val="24"/>
          <w:u w:val="single"/>
        </w:rPr>
        <w:t xml:space="preserve"> </w:t>
      </w:r>
    </w:p>
    <w:p w:rsidR="00F05C6D" w:rsidRPr="00F05C6D" w:rsidRDefault="00F05C6D" w:rsidP="00F05C6D">
      <w:pPr>
        <w:pStyle w:val="ListParagraph"/>
        <w:numPr>
          <w:ilvl w:val="0"/>
          <w:numId w:val="21"/>
        </w:numPr>
        <w:rPr>
          <w:sz w:val="24"/>
          <w:szCs w:val="24"/>
          <w:u w:val="single"/>
        </w:rPr>
      </w:pPr>
      <w:r w:rsidRPr="00F05C6D">
        <w:rPr>
          <w:sz w:val="24"/>
          <w:szCs w:val="24"/>
          <w:u w:val="single"/>
        </w:rPr>
        <w:t>lots of community/VCS services</w:t>
      </w:r>
    </w:p>
    <w:p w:rsidR="00F05C6D" w:rsidRPr="00F05C6D" w:rsidRDefault="00F05C6D" w:rsidP="00F05C6D">
      <w:pPr>
        <w:pStyle w:val="ListParagraph"/>
        <w:numPr>
          <w:ilvl w:val="0"/>
          <w:numId w:val="21"/>
        </w:numPr>
        <w:rPr>
          <w:sz w:val="24"/>
          <w:szCs w:val="24"/>
          <w:u w:val="single"/>
        </w:rPr>
      </w:pPr>
      <w:r w:rsidRPr="00F05C6D">
        <w:rPr>
          <w:sz w:val="24"/>
          <w:szCs w:val="24"/>
          <w:u w:val="single"/>
        </w:rPr>
        <w:t xml:space="preserve">Telephone helplines: </w:t>
      </w:r>
      <w:proofErr w:type="spellStart"/>
      <w:r w:rsidRPr="00F05C6D">
        <w:rPr>
          <w:sz w:val="24"/>
          <w:szCs w:val="24"/>
          <w:u w:val="single"/>
        </w:rPr>
        <w:t>Silverline</w:t>
      </w:r>
      <w:proofErr w:type="spellEnd"/>
      <w:r>
        <w:rPr>
          <w:sz w:val="24"/>
          <w:szCs w:val="24"/>
          <w:u w:val="single"/>
        </w:rPr>
        <w:t>/</w:t>
      </w:r>
      <w:r w:rsidRPr="00F05C6D">
        <w:rPr>
          <w:sz w:val="24"/>
          <w:szCs w:val="24"/>
          <w:u w:val="single"/>
        </w:rPr>
        <w:t>Cruse</w:t>
      </w:r>
    </w:p>
    <w:p w:rsidR="00F05C6D" w:rsidRPr="00F05C6D" w:rsidRDefault="00F05C6D" w:rsidP="00F05C6D">
      <w:pPr>
        <w:pStyle w:val="ListParagraph"/>
        <w:numPr>
          <w:ilvl w:val="0"/>
          <w:numId w:val="21"/>
        </w:numPr>
        <w:rPr>
          <w:sz w:val="24"/>
          <w:szCs w:val="24"/>
          <w:u w:val="single"/>
        </w:rPr>
      </w:pPr>
      <w:r w:rsidRPr="00F05C6D">
        <w:rPr>
          <w:sz w:val="24"/>
          <w:szCs w:val="24"/>
          <w:u w:val="single"/>
        </w:rPr>
        <w:t>Social prescribing</w:t>
      </w:r>
    </w:p>
    <w:p w:rsidR="00F05C6D" w:rsidRPr="00F05C6D" w:rsidRDefault="00F05C6D" w:rsidP="00F05C6D">
      <w:pPr>
        <w:pStyle w:val="ListParagraph"/>
        <w:numPr>
          <w:ilvl w:val="0"/>
          <w:numId w:val="21"/>
        </w:numPr>
        <w:rPr>
          <w:sz w:val="24"/>
          <w:szCs w:val="24"/>
          <w:u w:val="single"/>
        </w:rPr>
      </w:pPr>
      <w:r w:rsidRPr="00F05C6D">
        <w:rPr>
          <w:sz w:val="24"/>
          <w:szCs w:val="24"/>
          <w:u w:val="single"/>
        </w:rPr>
        <w:t>End of life support</w:t>
      </w:r>
    </w:p>
    <w:p w:rsidR="00F05C6D" w:rsidRPr="00F05C6D" w:rsidRDefault="00F05C6D" w:rsidP="00F05C6D">
      <w:pPr>
        <w:pStyle w:val="ListParagraph"/>
        <w:numPr>
          <w:ilvl w:val="0"/>
          <w:numId w:val="21"/>
        </w:numPr>
        <w:rPr>
          <w:sz w:val="24"/>
          <w:szCs w:val="24"/>
          <w:u w:val="single"/>
        </w:rPr>
      </w:pPr>
      <w:r w:rsidRPr="00F05C6D">
        <w:rPr>
          <w:sz w:val="24"/>
          <w:szCs w:val="24"/>
          <w:u w:val="single"/>
        </w:rPr>
        <w:t>MIIU</w:t>
      </w:r>
    </w:p>
    <w:p w:rsidR="00F05C6D" w:rsidRPr="00F05C6D" w:rsidRDefault="00F05C6D" w:rsidP="00F05C6D">
      <w:pPr>
        <w:pStyle w:val="ListParagraph"/>
        <w:numPr>
          <w:ilvl w:val="0"/>
          <w:numId w:val="21"/>
        </w:numPr>
        <w:rPr>
          <w:sz w:val="24"/>
          <w:szCs w:val="24"/>
          <w:u w:val="single"/>
        </w:rPr>
      </w:pPr>
      <w:r w:rsidRPr="00F05C6D">
        <w:rPr>
          <w:sz w:val="24"/>
          <w:szCs w:val="24"/>
          <w:u w:val="single"/>
        </w:rPr>
        <w:lastRenderedPageBreak/>
        <w:t>Community Active Balance Classes</w:t>
      </w:r>
    </w:p>
    <w:p w:rsidR="00F05C6D" w:rsidRPr="00F05C6D" w:rsidRDefault="00F05C6D" w:rsidP="00F05C6D">
      <w:pPr>
        <w:rPr>
          <w:sz w:val="24"/>
          <w:szCs w:val="24"/>
          <w:u w:val="single"/>
        </w:rPr>
      </w:pPr>
      <w:r>
        <w:rPr>
          <w:sz w:val="24"/>
          <w:szCs w:val="24"/>
          <w:u w:val="single"/>
        </w:rPr>
        <w:t xml:space="preserve">What does not work </w:t>
      </w:r>
      <w:r w:rsidRPr="00F05C6D">
        <w:rPr>
          <w:sz w:val="24"/>
          <w:szCs w:val="24"/>
          <w:u w:val="single"/>
        </w:rPr>
        <w:t>well</w:t>
      </w:r>
      <w:r>
        <w:rPr>
          <w:sz w:val="24"/>
          <w:szCs w:val="24"/>
          <w:u w:val="single"/>
        </w:rPr>
        <w:t xml:space="preserve"> </w:t>
      </w:r>
      <w:proofErr w:type="gramStart"/>
      <w:r>
        <w:rPr>
          <w:sz w:val="24"/>
          <w:szCs w:val="24"/>
          <w:u w:val="single"/>
        </w:rPr>
        <w:t>now</w:t>
      </w:r>
      <w:r w:rsidRPr="00F05C6D">
        <w:rPr>
          <w:sz w:val="24"/>
          <w:szCs w:val="24"/>
          <w:u w:val="single"/>
        </w:rPr>
        <w:t>:</w:t>
      </w:r>
      <w:proofErr w:type="gramEnd"/>
    </w:p>
    <w:p w:rsidR="00F05C6D" w:rsidRPr="00F05C6D" w:rsidRDefault="00F05C6D" w:rsidP="00F05C6D">
      <w:pPr>
        <w:pStyle w:val="ListParagraph"/>
        <w:numPr>
          <w:ilvl w:val="0"/>
          <w:numId w:val="22"/>
        </w:numPr>
        <w:rPr>
          <w:sz w:val="24"/>
          <w:szCs w:val="24"/>
          <w:u w:val="single"/>
        </w:rPr>
      </w:pPr>
      <w:r w:rsidRPr="00F05C6D">
        <w:rPr>
          <w:sz w:val="24"/>
          <w:szCs w:val="24"/>
          <w:u w:val="single"/>
        </w:rPr>
        <w:t>Lack of information sharing</w:t>
      </w:r>
    </w:p>
    <w:p w:rsidR="00F05C6D" w:rsidRPr="00F05C6D" w:rsidRDefault="00F05C6D" w:rsidP="00F05C6D">
      <w:pPr>
        <w:pStyle w:val="ListParagraph"/>
        <w:numPr>
          <w:ilvl w:val="0"/>
          <w:numId w:val="22"/>
        </w:numPr>
        <w:rPr>
          <w:sz w:val="24"/>
          <w:szCs w:val="24"/>
          <w:u w:val="single"/>
        </w:rPr>
      </w:pPr>
      <w:r w:rsidRPr="00F05C6D">
        <w:rPr>
          <w:sz w:val="24"/>
          <w:szCs w:val="24"/>
          <w:u w:val="single"/>
        </w:rPr>
        <w:t>Low awareness of local services available</w:t>
      </w:r>
    </w:p>
    <w:p w:rsidR="00F05C6D" w:rsidRPr="00F05C6D" w:rsidRDefault="00F05C6D" w:rsidP="00F05C6D">
      <w:pPr>
        <w:pStyle w:val="ListParagraph"/>
        <w:numPr>
          <w:ilvl w:val="0"/>
          <w:numId w:val="22"/>
        </w:numPr>
        <w:rPr>
          <w:sz w:val="24"/>
          <w:szCs w:val="24"/>
          <w:u w:val="single"/>
        </w:rPr>
      </w:pPr>
      <w:r w:rsidRPr="00F05C6D">
        <w:rPr>
          <w:sz w:val="24"/>
          <w:szCs w:val="24"/>
          <w:u w:val="single"/>
        </w:rPr>
        <w:t>Need to create culture of enabling patients</w:t>
      </w:r>
    </w:p>
    <w:p w:rsidR="00F05C6D" w:rsidRPr="00F05C6D" w:rsidRDefault="00F05C6D" w:rsidP="00F05C6D">
      <w:pPr>
        <w:pStyle w:val="ListParagraph"/>
        <w:numPr>
          <w:ilvl w:val="0"/>
          <w:numId w:val="22"/>
        </w:numPr>
        <w:rPr>
          <w:sz w:val="24"/>
          <w:szCs w:val="24"/>
          <w:u w:val="single"/>
        </w:rPr>
      </w:pPr>
      <w:r w:rsidRPr="00F05C6D">
        <w:rPr>
          <w:sz w:val="24"/>
          <w:szCs w:val="24"/>
          <w:u w:val="single"/>
        </w:rPr>
        <w:t>Overprescribing without proper consultation with patients</w:t>
      </w:r>
    </w:p>
    <w:p w:rsidR="00F05C6D" w:rsidRDefault="00F05C6D" w:rsidP="00F05C6D">
      <w:pPr>
        <w:pStyle w:val="ListParagraph"/>
        <w:numPr>
          <w:ilvl w:val="0"/>
          <w:numId w:val="22"/>
        </w:numPr>
        <w:rPr>
          <w:sz w:val="24"/>
          <w:szCs w:val="24"/>
          <w:u w:val="single"/>
        </w:rPr>
      </w:pPr>
      <w:r w:rsidRPr="00F05C6D">
        <w:rPr>
          <w:sz w:val="24"/>
          <w:szCs w:val="24"/>
          <w:u w:val="single"/>
        </w:rPr>
        <w:t>Emergency services unable to find residences</w:t>
      </w:r>
    </w:p>
    <w:p w:rsidR="00F05C6D" w:rsidRPr="00F05C6D" w:rsidRDefault="00F05C6D" w:rsidP="00F05C6D">
      <w:pPr>
        <w:rPr>
          <w:sz w:val="24"/>
          <w:szCs w:val="24"/>
          <w:u w:val="single"/>
        </w:rPr>
      </w:pPr>
      <w:r>
        <w:rPr>
          <w:sz w:val="24"/>
          <w:szCs w:val="24"/>
          <w:u w:val="single"/>
        </w:rPr>
        <w:t xml:space="preserve">What could be improved in the </w:t>
      </w:r>
      <w:proofErr w:type="gramStart"/>
      <w:r>
        <w:rPr>
          <w:sz w:val="24"/>
          <w:szCs w:val="24"/>
          <w:u w:val="single"/>
        </w:rPr>
        <w:t>future:</w:t>
      </w:r>
      <w:proofErr w:type="gramEnd"/>
    </w:p>
    <w:p w:rsidR="00F05C6D" w:rsidRPr="00F05C6D" w:rsidRDefault="00F05C6D" w:rsidP="00F05C6D">
      <w:pPr>
        <w:pStyle w:val="ListParagraph"/>
        <w:numPr>
          <w:ilvl w:val="0"/>
          <w:numId w:val="23"/>
        </w:numPr>
        <w:rPr>
          <w:sz w:val="24"/>
          <w:szCs w:val="24"/>
          <w:u w:val="single"/>
        </w:rPr>
      </w:pPr>
      <w:r w:rsidRPr="00F05C6D">
        <w:rPr>
          <w:sz w:val="24"/>
          <w:szCs w:val="24"/>
          <w:u w:val="single"/>
        </w:rPr>
        <w:t>Having a key worker</w:t>
      </w:r>
    </w:p>
    <w:p w:rsidR="00F05C6D" w:rsidRPr="00F05C6D" w:rsidRDefault="00F05C6D" w:rsidP="00F05C6D">
      <w:pPr>
        <w:pStyle w:val="ListParagraph"/>
        <w:numPr>
          <w:ilvl w:val="0"/>
          <w:numId w:val="23"/>
        </w:numPr>
        <w:rPr>
          <w:sz w:val="24"/>
          <w:szCs w:val="24"/>
          <w:u w:val="single"/>
        </w:rPr>
      </w:pPr>
      <w:r w:rsidRPr="00F05C6D">
        <w:rPr>
          <w:sz w:val="24"/>
          <w:szCs w:val="24"/>
          <w:u w:val="single"/>
        </w:rPr>
        <w:t>Introduce more information-based services</w:t>
      </w:r>
    </w:p>
    <w:p w:rsidR="00F05C6D" w:rsidRPr="00F05C6D" w:rsidRDefault="00F05C6D" w:rsidP="00F05C6D">
      <w:pPr>
        <w:pStyle w:val="ListParagraph"/>
        <w:numPr>
          <w:ilvl w:val="0"/>
          <w:numId w:val="23"/>
        </w:numPr>
        <w:rPr>
          <w:sz w:val="24"/>
          <w:szCs w:val="24"/>
          <w:u w:val="single"/>
        </w:rPr>
      </w:pPr>
      <w:r w:rsidRPr="00F05C6D">
        <w:rPr>
          <w:sz w:val="24"/>
          <w:szCs w:val="24"/>
          <w:u w:val="single"/>
        </w:rPr>
        <w:t>Improve new staff induction</w:t>
      </w:r>
    </w:p>
    <w:p w:rsidR="00F05C6D" w:rsidRPr="00F05C6D" w:rsidRDefault="00F05C6D" w:rsidP="00F05C6D">
      <w:pPr>
        <w:pStyle w:val="ListParagraph"/>
        <w:numPr>
          <w:ilvl w:val="0"/>
          <w:numId w:val="23"/>
        </w:numPr>
        <w:rPr>
          <w:sz w:val="24"/>
          <w:szCs w:val="24"/>
          <w:u w:val="single"/>
        </w:rPr>
      </w:pPr>
      <w:r w:rsidRPr="00F05C6D">
        <w:rPr>
          <w:sz w:val="24"/>
          <w:szCs w:val="24"/>
          <w:u w:val="single"/>
        </w:rPr>
        <w:t>Greater use of patient passport</w:t>
      </w:r>
    </w:p>
    <w:p w:rsidR="00F05C6D" w:rsidRPr="00F05C6D" w:rsidRDefault="00F05C6D" w:rsidP="00F05C6D">
      <w:pPr>
        <w:pStyle w:val="ListParagraph"/>
        <w:numPr>
          <w:ilvl w:val="0"/>
          <w:numId w:val="23"/>
        </w:numPr>
        <w:rPr>
          <w:sz w:val="24"/>
          <w:szCs w:val="24"/>
          <w:u w:val="single"/>
        </w:rPr>
      </w:pPr>
      <w:r w:rsidRPr="00F05C6D">
        <w:rPr>
          <w:sz w:val="24"/>
          <w:szCs w:val="24"/>
          <w:u w:val="single"/>
        </w:rPr>
        <w:t>Ensure regular reviews</w:t>
      </w:r>
    </w:p>
    <w:p w:rsidR="00F05C6D" w:rsidRPr="00F05C6D" w:rsidRDefault="00F05C6D" w:rsidP="00F05C6D">
      <w:pPr>
        <w:pStyle w:val="ListParagraph"/>
        <w:numPr>
          <w:ilvl w:val="0"/>
          <w:numId w:val="23"/>
        </w:numPr>
        <w:rPr>
          <w:sz w:val="24"/>
          <w:szCs w:val="24"/>
          <w:u w:val="single"/>
        </w:rPr>
      </w:pPr>
      <w:r w:rsidRPr="00F05C6D">
        <w:rPr>
          <w:sz w:val="24"/>
          <w:szCs w:val="24"/>
          <w:u w:val="single"/>
        </w:rPr>
        <w:t>More regular medicine reviews</w:t>
      </w:r>
    </w:p>
    <w:p w:rsidR="00F05C6D" w:rsidRPr="00F05C6D" w:rsidRDefault="00F05C6D" w:rsidP="00F05C6D">
      <w:pPr>
        <w:pStyle w:val="ListParagraph"/>
        <w:numPr>
          <w:ilvl w:val="0"/>
          <w:numId w:val="23"/>
        </w:numPr>
        <w:rPr>
          <w:sz w:val="24"/>
          <w:szCs w:val="24"/>
          <w:u w:val="single"/>
        </w:rPr>
      </w:pPr>
      <w:r w:rsidRPr="00F05C6D">
        <w:rPr>
          <w:sz w:val="24"/>
          <w:szCs w:val="24"/>
          <w:u w:val="single"/>
        </w:rPr>
        <w:t>Specialist to visit community sites more</w:t>
      </w:r>
    </w:p>
    <w:p w:rsidR="00F05C6D" w:rsidRPr="00F05C6D" w:rsidRDefault="00F05C6D" w:rsidP="00F05C6D">
      <w:pPr>
        <w:pStyle w:val="ListParagraph"/>
        <w:numPr>
          <w:ilvl w:val="0"/>
          <w:numId w:val="23"/>
        </w:numPr>
        <w:rPr>
          <w:sz w:val="24"/>
          <w:szCs w:val="24"/>
          <w:u w:val="single"/>
        </w:rPr>
      </w:pPr>
      <w:r w:rsidRPr="00F05C6D">
        <w:rPr>
          <w:sz w:val="24"/>
          <w:szCs w:val="24"/>
          <w:u w:val="single"/>
        </w:rPr>
        <w:t>Better NHS / Social care coordination</w:t>
      </w:r>
    </w:p>
    <w:p w:rsidR="00F05C6D" w:rsidRPr="00F05C6D" w:rsidRDefault="00F05C6D" w:rsidP="00F05C6D">
      <w:pPr>
        <w:pStyle w:val="ListParagraph"/>
        <w:numPr>
          <w:ilvl w:val="0"/>
          <w:numId w:val="23"/>
        </w:numPr>
        <w:rPr>
          <w:sz w:val="24"/>
          <w:szCs w:val="24"/>
          <w:u w:val="single"/>
        </w:rPr>
      </w:pPr>
      <w:r w:rsidRPr="00F05C6D">
        <w:rPr>
          <w:sz w:val="24"/>
          <w:szCs w:val="24"/>
          <w:u w:val="single"/>
        </w:rPr>
        <w:t>Care should be seamless to the patient</w:t>
      </w:r>
    </w:p>
    <w:p w:rsidR="00B10467" w:rsidRDefault="00B10467" w:rsidP="00A446BF">
      <w:pPr>
        <w:rPr>
          <w:b/>
          <w:sz w:val="28"/>
          <w:szCs w:val="28"/>
        </w:rPr>
      </w:pPr>
    </w:p>
    <w:p w:rsidR="00A446BF" w:rsidRPr="00B10467" w:rsidRDefault="00A446BF" w:rsidP="00A446BF">
      <w:pPr>
        <w:rPr>
          <w:b/>
          <w:sz w:val="28"/>
          <w:szCs w:val="28"/>
        </w:rPr>
      </w:pPr>
      <w:r w:rsidRPr="00B10467">
        <w:rPr>
          <w:b/>
          <w:sz w:val="28"/>
          <w:szCs w:val="28"/>
        </w:rPr>
        <w:t>Rehabilitation</w:t>
      </w:r>
    </w:p>
    <w:p w:rsidR="00A446BF" w:rsidRPr="00A446BF" w:rsidRDefault="00A446BF" w:rsidP="00A446BF">
      <w:pPr>
        <w:pStyle w:val="ListParagraph"/>
        <w:numPr>
          <w:ilvl w:val="0"/>
          <w:numId w:val="14"/>
        </w:numPr>
        <w:rPr>
          <w:b/>
          <w:sz w:val="24"/>
          <w:szCs w:val="24"/>
        </w:rPr>
      </w:pPr>
      <w:r w:rsidRPr="00A446BF">
        <w:rPr>
          <w:sz w:val="24"/>
          <w:szCs w:val="24"/>
        </w:rPr>
        <w:t>Better use of community hospitals/respite/convalescence</w:t>
      </w:r>
    </w:p>
    <w:p w:rsidR="00A446BF" w:rsidRDefault="00A446BF" w:rsidP="00A446BF">
      <w:pPr>
        <w:pStyle w:val="ListParagraph"/>
        <w:numPr>
          <w:ilvl w:val="0"/>
          <w:numId w:val="14"/>
        </w:numPr>
        <w:rPr>
          <w:sz w:val="24"/>
          <w:szCs w:val="24"/>
        </w:rPr>
      </w:pPr>
      <w:r w:rsidRPr="00A446BF">
        <w:rPr>
          <w:sz w:val="24"/>
          <w:szCs w:val="24"/>
        </w:rPr>
        <w:t>Support for carers</w:t>
      </w:r>
    </w:p>
    <w:p w:rsidR="00B10467" w:rsidRDefault="00B10467" w:rsidP="00A446BF">
      <w:pPr>
        <w:rPr>
          <w:b/>
          <w:sz w:val="28"/>
          <w:szCs w:val="28"/>
        </w:rPr>
      </w:pPr>
    </w:p>
    <w:p w:rsidR="00A446BF" w:rsidRPr="00B10467" w:rsidRDefault="00A446BF" w:rsidP="00A446BF">
      <w:pPr>
        <w:rPr>
          <w:b/>
          <w:sz w:val="28"/>
          <w:szCs w:val="28"/>
        </w:rPr>
      </w:pPr>
      <w:r w:rsidRPr="00B10467">
        <w:rPr>
          <w:b/>
          <w:sz w:val="28"/>
          <w:szCs w:val="28"/>
        </w:rPr>
        <w:t>Beds</w:t>
      </w:r>
    </w:p>
    <w:p w:rsidR="00A446BF" w:rsidRPr="00A446BF" w:rsidRDefault="00A446BF" w:rsidP="00A446BF">
      <w:pPr>
        <w:pStyle w:val="ListParagraph"/>
        <w:numPr>
          <w:ilvl w:val="0"/>
          <w:numId w:val="15"/>
        </w:numPr>
        <w:rPr>
          <w:sz w:val="24"/>
          <w:szCs w:val="24"/>
        </w:rPr>
      </w:pPr>
      <w:r w:rsidRPr="00A446BF">
        <w:rPr>
          <w:sz w:val="24"/>
          <w:szCs w:val="24"/>
        </w:rPr>
        <w:t>Concerns re:</w:t>
      </w:r>
      <w:r>
        <w:rPr>
          <w:sz w:val="24"/>
          <w:szCs w:val="24"/>
        </w:rPr>
        <w:t xml:space="preserve"> delayed transfer of care, often referred to by respondents as</w:t>
      </w:r>
      <w:r w:rsidRPr="00A446BF">
        <w:rPr>
          <w:sz w:val="24"/>
          <w:szCs w:val="24"/>
        </w:rPr>
        <w:t xml:space="preserve"> </w:t>
      </w:r>
      <w:r w:rsidRPr="00A446BF">
        <w:rPr>
          <w:i/>
          <w:sz w:val="24"/>
          <w:szCs w:val="24"/>
        </w:rPr>
        <w:t>bed-blocking</w:t>
      </w:r>
      <w:r w:rsidRPr="00A446BF">
        <w:rPr>
          <w:sz w:val="24"/>
          <w:szCs w:val="24"/>
        </w:rPr>
        <w:t xml:space="preserve"> and lack of “real” alternatives</w:t>
      </w:r>
      <w:r>
        <w:rPr>
          <w:sz w:val="24"/>
          <w:szCs w:val="24"/>
        </w:rPr>
        <w:t xml:space="preserve"> to a hospital bed</w:t>
      </w:r>
    </w:p>
    <w:p w:rsidR="00A446BF" w:rsidRPr="00A446BF" w:rsidRDefault="00A446BF" w:rsidP="00A446BF">
      <w:pPr>
        <w:pStyle w:val="ListParagraph"/>
        <w:numPr>
          <w:ilvl w:val="0"/>
          <w:numId w:val="15"/>
        </w:numPr>
        <w:rPr>
          <w:sz w:val="24"/>
          <w:szCs w:val="24"/>
        </w:rPr>
      </w:pPr>
      <w:r w:rsidRPr="00A446BF">
        <w:rPr>
          <w:sz w:val="24"/>
          <w:szCs w:val="24"/>
        </w:rPr>
        <w:t xml:space="preserve">Reducing the number of hospital beds </w:t>
      </w:r>
      <w:r w:rsidRPr="00A446BF">
        <w:rPr>
          <w:i/>
          <w:sz w:val="24"/>
          <w:szCs w:val="24"/>
        </w:rPr>
        <w:t>“is not the answer”</w:t>
      </w:r>
    </w:p>
    <w:p w:rsidR="00A446BF" w:rsidRPr="00A446BF" w:rsidRDefault="00A446BF" w:rsidP="00A446BF">
      <w:pPr>
        <w:pStyle w:val="ListParagraph"/>
        <w:numPr>
          <w:ilvl w:val="0"/>
          <w:numId w:val="15"/>
        </w:numPr>
        <w:rPr>
          <w:sz w:val="24"/>
          <w:szCs w:val="24"/>
        </w:rPr>
      </w:pPr>
      <w:r w:rsidRPr="00A446BF">
        <w:rPr>
          <w:sz w:val="24"/>
          <w:szCs w:val="24"/>
        </w:rPr>
        <w:t>Insufficient hospital beds across the county</w:t>
      </w:r>
      <w:r>
        <w:rPr>
          <w:sz w:val="24"/>
          <w:szCs w:val="24"/>
        </w:rPr>
        <w:t xml:space="preserve"> currently</w:t>
      </w:r>
    </w:p>
    <w:p w:rsidR="00B8620C" w:rsidRPr="00B10467" w:rsidRDefault="00B8620C" w:rsidP="00B8620C">
      <w:pPr>
        <w:rPr>
          <w:b/>
          <w:sz w:val="28"/>
          <w:szCs w:val="28"/>
        </w:rPr>
      </w:pPr>
      <w:r w:rsidRPr="00B10467">
        <w:rPr>
          <w:b/>
          <w:sz w:val="28"/>
          <w:szCs w:val="28"/>
        </w:rPr>
        <w:lastRenderedPageBreak/>
        <w:t>Clinical Programme Approach</w:t>
      </w:r>
    </w:p>
    <w:p w:rsidR="00B8620C" w:rsidRPr="00B8620C" w:rsidRDefault="00B8620C" w:rsidP="00B8620C">
      <w:pPr>
        <w:pStyle w:val="ListParagraph"/>
        <w:numPr>
          <w:ilvl w:val="0"/>
          <w:numId w:val="10"/>
        </w:numPr>
        <w:rPr>
          <w:sz w:val="24"/>
          <w:szCs w:val="24"/>
        </w:rPr>
      </w:pPr>
      <w:r w:rsidRPr="00B8620C">
        <w:rPr>
          <w:sz w:val="24"/>
          <w:szCs w:val="24"/>
        </w:rPr>
        <w:t>Increased focus on mental health services</w:t>
      </w:r>
      <w:r w:rsidR="00A446BF">
        <w:rPr>
          <w:sz w:val="24"/>
          <w:szCs w:val="24"/>
        </w:rPr>
        <w:t xml:space="preserve"> needed</w:t>
      </w:r>
    </w:p>
    <w:p w:rsidR="00A446BF" w:rsidRPr="00A446BF" w:rsidRDefault="00B8620C" w:rsidP="00B8620C">
      <w:pPr>
        <w:pStyle w:val="ListParagraph"/>
        <w:numPr>
          <w:ilvl w:val="0"/>
          <w:numId w:val="10"/>
        </w:numPr>
        <w:rPr>
          <w:b/>
          <w:sz w:val="24"/>
          <w:szCs w:val="24"/>
        </w:rPr>
      </w:pPr>
      <w:r w:rsidRPr="00B8620C">
        <w:rPr>
          <w:sz w:val="24"/>
          <w:szCs w:val="24"/>
        </w:rPr>
        <w:t>Consider patient choice – option to</w:t>
      </w:r>
      <w:r>
        <w:rPr>
          <w:sz w:val="24"/>
          <w:szCs w:val="24"/>
        </w:rPr>
        <w:t xml:space="preserve"> contribute to cost of “extras”(extras referred to specifically: additional physiotherapy support and orthotics)</w:t>
      </w:r>
    </w:p>
    <w:p w:rsidR="00B36D96" w:rsidRPr="00B36D96" w:rsidRDefault="00B36D96" w:rsidP="00B36D96">
      <w:pPr>
        <w:pStyle w:val="ListParagraph"/>
        <w:numPr>
          <w:ilvl w:val="0"/>
          <w:numId w:val="10"/>
        </w:numPr>
        <w:rPr>
          <w:i/>
          <w:sz w:val="24"/>
          <w:szCs w:val="24"/>
        </w:rPr>
      </w:pPr>
      <w:r w:rsidRPr="00B36D96">
        <w:rPr>
          <w:i/>
          <w:sz w:val="24"/>
          <w:szCs w:val="24"/>
        </w:rPr>
        <w:t>No mention of muscular dystrophy in respiratory/physio</w:t>
      </w:r>
    </w:p>
    <w:p w:rsidR="00B36D96" w:rsidRDefault="00B36D96" w:rsidP="00B36D96">
      <w:pPr>
        <w:pStyle w:val="ListParagraph"/>
        <w:numPr>
          <w:ilvl w:val="0"/>
          <w:numId w:val="10"/>
        </w:numPr>
        <w:rPr>
          <w:i/>
          <w:sz w:val="24"/>
          <w:szCs w:val="24"/>
        </w:rPr>
      </w:pPr>
      <w:r w:rsidRPr="00B36D96">
        <w:rPr>
          <w:i/>
          <w:sz w:val="24"/>
          <w:szCs w:val="24"/>
        </w:rPr>
        <w:t>Good to see a commitment to better mental illness support</w:t>
      </w:r>
    </w:p>
    <w:p w:rsidR="00987773" w:rsidRPr="00987773" w:rsidRDefault="00987773" w:rsidP="00987773">
      <w:pPr>
        <w:pStyle w:val="ListParagraph"/>
        <w:numPr>
          <w:ilvl w:val="0"/>
          <w:numId w:val="10"/>
        </w:numPr>
        <w:rPr>
          <w:b/>
          <w:sz w:val="24"/>
          <w:szCs w:val="24"/>
        </w:rPr>
      </w:pPr>
      <w:r w:rsidRPr="00987773">
        <w:rPr>
          <w:b/>
          <w:sz w:val="24"/>
          <w:szCs w:val="24"/>
        </w:rPr>
        <w:t>Involve community pharmacies more</w:t>
      </w:r>
    </w:p>
    <w:p w:rsidR="00987773" w:rsidRPr="00987773" w:rsidRDefault="00987773" w:rsidP="00987773">
      <w:pPr>
        <w:pStyle w:val="ListParagraph"/>
        <w:numPr>
          <w:ilvl w:val="0"/>
          <w:numId w:val="10"/>
        </w:numPr>
        <w:rPr>
          <w:b/>
          <w:sz w:val="24"/>
          <w:szCs w:val="24"/>
        </w:rPr>
      </w:pPr>
      <w:r w:rsidRPr="00987773">
        <w:rPr>
          <w:b/>
          <w:sz w:val="24"/>
          <w:szCs w:val="24"/>
        </w:rPr>
        <w:t>Greater focus on face to face rather than equipment (MDT)</w:t>
      </w:r>
    </w:p>
    <w:p w:rsidR="00987773" w:rsidRDefault="00987773" w:rsidP="00987773">
      <w:pPr>
        <w:pStyle w:val="ListParagraph"/>
        <w:numPr>
          <w:ilvl w:val="0"/>
          <w:numId w:val="10"/>
        </w:numPr>
        <w:rPr>
          <w:b/>
          <w:sz w:val="24"/>
          <w:szCs w:val="24"/>
        </w:rPr>
      </w:pPr>
      <w:r w:rsidRPr="00987773">
        <w:rPr>
          <w:b/>
          <w:sz w:val="24"/>
          <w:szCs w:val="24"/>
        </w:rPr>
        <w:t>Automatic physio referral following joint replacement needed</w:t>
      </w:r>
    </w:p>
    <w:p w:rsidR="00987773" w:rsidRPr="00987773" w:rsidRDefault="00987773" w:rsidP="00987773">
      <w:pPr>
        <w:pStyle w:val="ListParagraph"/>
        <w:numPr>
          <w:ilvl w:val="0"/>
          <w:numId w:val="10"/>
        </w:numPr>
        <w:rPr>
          <w:b/>
          <w:sz w:val="24"/>
          <w:szCs w:val="24"/>
        </w:rPr>
      </w:pPr>
      <w:r w:rsidRPr="00987773">
        <w:rPr>
          <w:b/>
          <w:sz w:val="24"/>
          <w:szCs w:val="24"/>
        </w:rPr>
        <w:t>Greater investment in primary mental health needed</w:t>
      </w:r>
    </w:p>
    <w:p w:rsidR="00B10467" w:rsidRDefault="00B10467" w:rsidP="00A446BF">
      <w:pPr>
        <w:rPr>
          <w:b/>
          <w:sz w:val="28"/>
          <w:szCs w:val="28"/>
        </w:rPr>
      </w:pPr>
    </w:p>
    <w:p w:rsidR="00A446BF" w:rsidRPr="00B10467" w:rsidRDefault="00A446BF" w:rsidP="00A446BF">
      <w:pPr>
        <w:rPr>
          <w:b/>
          <w:sz w:val="28"/>
          <w:szCs w:val="28"/>
        </w:rPr>
      </w:pPr>
      <w:r w:rsidRPr="00B10467">
        <w:rPr>
          <w:b/>
          <w:sz w:val="28"/>
          <w:szCs w:val="28"/>
        </w:rPr>
        <w:t xml:space="preserve">Clinical Variation (small numbers) </w:t>
      </w:r>
    </w:p>
    <w:p w:rsidR="00A446BF" w:rsidRPr="00A446BF" w:rsidRDefault="00A446BF" w:rsidP="00A446BF">
      <w:pPr>
        <w:pStyle w:val="ListParagraph"/>
        <w:numPr>
          <w:ilvl w:val="0"/>
          <w:numId w:val="11"/>
        </w:numPr>
        <w:rPr>
          <w:sz w:val="24"/>
          <w:szCs w:val="24"/>
        </w:rPr>
      </w:pPr>
      <w:r w:rsidRPr="00A446BF">
        <w:rPr>
          <w:sz w:val="24"/>
          <w:szCs w:val="24"/>
        </w:rPr>
        <w:t>Support to reduce waste/recycle some products</w:t>
      </w:r>
    </w:p>
    <w:p w:rsidR="00A446BF" w:rsidRPr="00B36D96" w:rsidRDefault="00A446BF" w:rsidP="00A446BF">
      <w:pPr>
        <w:pStyle w:val="ListParagraph"/>
        <w:numPr>
          <w:ilvl w:val="0"/>
          <w:numId w:val="11"/>
        </w:numPr>
        <w:rPr>
          <w:b/>
          <w:sz w:val="24"/>
          <w:szCs w:val="24"/>
        </w:rPr>
      </w:pPr>
      <w:r w:rsidRPr="00A446BF">
        <w:rPr>
          <w:sz w:val="24"/>
          <w:szCs w:val="24"/>
        </w:rPr>
        <w:t>Restrict prescriptions for “over the counter” medication</w:t>
      </w:r>
    </w:p>
    <w:p w:rsidR="00B36D96" w:rsidRPr="00B36D96" w:rsidRDefault="00B36D96" w:rsidP="00B36D96">
      <w:pPr>
        <w:pStyle w:val="ListParagraph"/>
        <w:numPr>
          <w:ilvl w:val="0"/>
          <w:numId w:val="11"/>
        </w:numPr>
        <w:rPr>
          <w:i/>
          <w:sz w:val="24"/>
          <w:szCs w:val="24"/>
        </w:rPr>
      </w:pPr>
      <w:r w:rsidRPr="00B36D96">
        <w:rPr>
          <w:i/>
          <w:sz w:val="24"/>
          <w:szCs w:val="24"/>
        </w:rPr>
        <w:t>Medicines Waste – consider options, don’t flush</w:t>
      </w:r>
    </w:p>
    <w:p w:rsidR="00B36D96" w:rsidRDefault="00B36D96" w:rsidP="00B36D96">
      <w:pPr>
        <w:pStyle w:val="ListParagraph"/>
        <w:numPr>
          <w:ilvl w:val="0"/>
          <w:numId w:val="11"/>
        </w:numPr>
        <w:rPr>
          <w:i/>
          <w:sz w:val="24"/>
          <w:szCs w:val="24"/>
        </w:rPr>
      </w:pPr>
      <w:r w:rsidRPr="00B36D96">
        <w:rPr>
          <w:i/>
          <w:sz w:val="24"/>
          <w:szCs w:val="24"/>
        </w:rPr>
        <w:t>Educate people in what constitutes an emergency</w:t>
      </w:r>
    </w:p>
    <w:p w:rsidR="00F05C6D" w:rsidRPr="00F05C6D" w:rsidRDefault="00F05C6D" w:rsidP="00F05C6D">
      <w:pPr>
        <w:pStyle w:val="ListParagraph"/>
        <w:numPr>
          <w:ilvl w:val="0"/>
          <w:numId w:val="11"/>
        </w:numPr>
        <w:rPr>
          <w:b/>
          <w:sz w:val="24"/>
          <w:szCs w:val="24"/>
        </w:rPr>
      </w:pPr>
      <w:r w:rsidRPr="00F05C6D">
        <w:rPr>
          <w:b/>
          <w:sz w:val="24"/>
          <w:szCs w:val="24"/>
        </w:rPr>
        <w:t>Over-prescribing by GPs – much wasted</w:t>
      </w:r>
    </w:p>
    <w:p w:rsidR="00F05C6D" w:rsidRPr="00F05C6D" w:rsidRDefault="00F05C6D" w:rsidP="00F05C6D">
      <w:pPr>
        <w:pStyle w:val="ListParagraph"/>
        <w:numPr>
          <w:ilvl w:val="0"/>
          <w:numId w:val="11"/>
        </w:numPr>
        <w:rPr>
          <w:b/>
          <w:sz w:val="24"/>
          <w:szCs w:val="24"/>
        </w:rPr>
      </w:pPr>
      <w:r w:rsidRPr="00F05C6D">
        <w:rPr>
          <w:b/>
          <w:sz w:val="24"/>
          <w:szCs w:val="24"/>
        </w:rPr>
        <w:t>Inconsistent prescribing of incontinence products</w:t>
      </w:r>
    </w:p>
    <w:p w:rsidR="00F05C6D" w:rsidRPr="00F05C6D" w:rsidRDefault="00F05C6D" w:rsidP="00F05C6D">
      <w:pPr>
        <w:pStyle w:val="ListParagraph"/>
        <w:numPr>
          <w:ilvl w:val="0"/>
          <w:numId w:val="11"/>
        </w:numPr>
        <w:rPr>
          <w:b/>
          <w:sz w:val="24"/>
          <w:szCs w:val="24"/>
        </w:rPr>
      </w:pPr>
      <w:r w:rsidRPr="00F05C6D">
        <w:rPr>
          <w:b/>
          <w:sz w:val="24"/>
          <w:szCs w:val="24"/>
        </w:rPr>
        <w:t xml:space="preserve">Understand the Gluten Free decision – hope stocks will rise and prices fall </w:t>
      </w:r>
    </w:p>
    <w:p w:rsidR="00F05C6D" w:rsidRPr="00F05C6D" w:rsidRDefault="00F05C6D" w:rsidP="00F05C6D">
      <w:pPr>
        <w:pStyle w:val="ListParagraph"/>
        <w:numPr>
          <w:ilvl w:val="0"/>
          <w:numId w:val="11"/>
        </w:numPr>
        <w:rPr>
          <w:b/>
          <w:sz w:val="24"/>
          <w:szCs w:val="24"/>
        </w:rPr>
      </w:pPr>
      <w:r w:rsidRPr="00F05C6D">
        <w:rPr>
          <w:b/>
          <w:sz w:val="24"/>
          <w:szCs w:val="24"/>
        </w:rPr>
        <w:t xml:space="preserve">Create IT link (smart code) between wards and community pharmacies (no need to wait for take home </w:t>
      </w:r>
      <w:r>
        <w:rPr>
          <w:b/>
          <w:sz w:val="24"/>
          <w:szCs w:val="24"/>
        </w:rPr>
        <w:t>meds)</w:t>
      </w:r>
    </w:p>
    <w:p w:rsidR="00B10467" w:rsidRDefault="00B10467" w:rsidP="00A446BF">
      <w:pPr>
        <w:rPr>
          <w:b/>
          <w:sz w:val="24"/>
          <w:szCs w:val="24"/>
        </w:rPr>
      </w:pPr>
    </w:p>
    <w:p w:rsidR="00A446BF" w:rsidRPr="00B10467" w:rsidRDefault="00A446BF" w:rsidP="00A446BF">
      <w:pPr>
        <w:rPr>
          <w:b/>
          <w:sz w:val="28"/>
          <w:szCs w:val="28"/>
        </w:rPr>
      </w:pPr>
      <w:r w:rsidRPr="00B10467">
        <w:rPr>
          <w:b/>
          <w:sz w:val="28"/>
          <w:szCs w:val="28"/>
        </w:rPr>
        <w:t>Use of technology (small numbers)</w:t>
      </w:r>
    </w:p>
    <w:p w:rsidR="00A446BF" w:rsidRPr="00A446BF" w:rsidRDefault="00A446BF" w:rsidP="00A446BF">
      <w:pPr>
        <w:pStyle w:val="ListParagraph"/>
        <w:numPr>
          <w:ilvl w:val="0"/>
          <w:numId w:val="12"/>
        </w:numPr>
        <w:rPr>
          <w:sz w:val="24"/>
          <w:szCs w:val="24"/>
        </w:rPr>
      </w:pPr>
      <w:r w:rsidRPr="00A446BF">
        <w:rPr>
          <w:sz w:val="24"/>
          <w:szCs w:val="24"/>
        </w:rPr>
        <w:t>Improved IT/access to patient records</w:t>
      </w:r>
    </w:p>
    <w:p w:rsidR="00A446BF" w:rsidRPr="00F05C6D" w:rsidRDefault="00A446BF" w:rsidP="00A446BF">
      <w:pPr>
        <w:pStyle w:val="ListParagraph"/>
        <w:numPr>
          <w:ilvl w:val="0"/>
          <w:numId w:val="12"/>
        </w:numPr>
        <w:rPr>
          <w:b/>
          <w:sz w:val="24"/>
          <w:szCs w:val="24"/>
        </w:rPr>
      </w:pPr>
      <w:r w:rsidRPr="00A446BF">
        <w:rPr>
          <w:sz w:val="24"/>
          <w:szCs w:val="24"/>
        </w:rPr>
        <w:t>Support use of new technologies/drugs/treatments</w:t>
      </w:r>
    </w:p>
    <w:p w:rsidR="00F05C6D" w:rsidRPr="00A446BF" w:rsidRDefault="00F05C6D" w:rsidP="00F05C6D">
      <w:pPr>
        <w:pStyle w:val="ListParagraph"/>
        <w:numPr>
          <w:ilvl w:val="0"/>
          <w:numId w:val="12"/>
        </w:numPr>
        <w:rPr>
          <w:b/>
          <w:sz w:val="24"/>
          <w:szCs w:val="24"/>
        </w:rPr>
      </w:pPr>
      <w:r w:rsidRPr="00F05C6D">
        <w:rPr>
          <w:b/>
          <w:sz w:val="24"/>
          <w:szCs w:val="24"/>
        </w:rPr>
        <w:t>Focus on compatibility of IT</w:t>
      </w:r>
    </w:p>
    <w:p w:rsidR="00B10467" w:rsidRDefault="00B10467" w:rsidP="00A446BF">
      <w:pPr>
        <w:rPr>
          <w:b/>
          <w:sz w:val="24"/>
          <w:szCs w:val="24"/>
        </w:rPr>
      </w:pPr>
    </w:p>
    <w:p w:rsidR="00A446BF" w:rsidRPr="00B10467" w:rsidRDefault="00B36D96" w:rsidP="00A446BF">
      <w:pPr>
        <w:rPr>
          <w:b/>
          <w:sz w:val="28"/>
          <w:szCs w:val="28"/>
        </w:rPr>
      </w:pPr>
      <w:r w:rsidRPr="00B10467">
        <w:rPr>
          <w:b/>
          <w:sz w:val="28"/>
          <w:szCs w:val="28"/>
        </w:rPr>
        <w:lastRenderedPageBreak/>
        <w:t>Cross cutting / Resources</w:t>
      </w:r>
      <w:r w:rsidR="00987773" w:rsidRPr="00B10467">
        <w:rPr>
          <w:b/>
          <w:sz w:val="28"/>
          <w:szCs w:val="28"/>
        </w:rPr>
        <w:t xml:space="preserve"> / Transport</w:t>
      </w:r>
    </w:p>
    <w:p w:rsidR="00A446BF" w:rsidRPr="00A446BF" w:rsidRDefault="00A446BF" w:rsidP="00A446BF">
      <w:pPr>
        <w:pStyle w:val="ListParagraph"/>
        <w:numPr>
          <w:ilvl w:val="0"/>
          <w:numId w:val="13"/>
        </w:numPr>
        <w:rPr>
          <w:sz w:val="24"/>
          <w:szCs w:val="24"/>
        </w:rPr>
      </w:pPr>
      <w:r w:rsidRPr="00A446BF">
        <w:rPr>
          <w:sz w:val="24"/>
          <w:szCs w:val="24"/>
        </w:rPr>
        <w:t xml:space="preserve">Increased funding </w:t>
      </w:r>
      <w:r>
        <w:rPr>
          <w:sz w:val="24"/>
          <w:szCs w:val="24"/>
        </w:rPr>
        <w:t xml:space="preserve">needed </w:t>
      </w:r>
      <w:r w:rsidRPr="00A446BF">
        <w:rPr>
          <w:sz w:val="24"/>
          <w:szCs w:val="24"/>
        </w:rPr>
        <w:t>across the NHS and social care</w:t>
      </w:r>
    </w:p>
    <w:p w:rsidR="00A446BF" w:rsidRPr="00B36D96" w:rsidRDefault="00A446BF" w:rsidP="00A446BF">
      <w:pPr>
        <w:pStyle w:val="ListParagraph"/>
        <w:numPr>
          <w:ilvl w:val="0"/>
          <w:numId w:val="13"/>
        </w:numPr>
        <w:rPr>
          <w:b/>
          <w:sz w:val="24"/>
          <w:szCs w:val="24"/>
        </w:rPr>
      </w:pPr>
      <w:r w:rsidRPr="00A446BF">
        <w:rPr>
          <w:sz w:val="24"/>
          <w:szCs w:val="24"/>
        </w:rPr>
        <w:t>Support workforce – upskill, engage and “educate” staff about new ways of working/services</w:t>
      </w:r>
    </w:p>
    <w:p w:rsidR="00B36D96" w:rsidRPr="00B36D96" w:rsidRDefault="00B36D96" w:rsidP="00B36D96">
      <w:pPr>
        <w:pStyle w:val="ListParagraph"/>
        <w:numPr>
          <w:ilvl w:val="0"/>
          <w:numId w:val="13"/>
        </w:numPr>
        <w:rPr>
          <w:i/>
          <w:sz w:val="24"/>
          <w:szCs w:val="24"/>
        </w:rPr>
      </w:pPr>
      <w:r w:rsidRPr="00B36D96">
        <w:rPr>
          <w:i/>
          <w:sz w:val="24"/>
          <w:szCs w:val="24"/>
        </w:rPr>
        <w:t>Government funding for NHS needs to increase:  local lobbying required</w:t>
      </w:r>
    </w:p>
    <w:p w:rsidR="00B36D96" w:rsidRPr="00B36D96" w:rsidRDefault="00B36D96" w:rsidP="00B36D96">
      <w:pPr>
        <w:pStyle w:val="ListParagraph"/>
        <w:numPr>
          <w:ilvl w:val="0"/>
          <w:numId w:val="13"/>
        </w:numPr>
        <w:rPr>
          <w:i/>
          <w:sz w:val="24"/>
          <w:szCs w:val="24"/>
        </w:rPr>
      </w:pPr>
      <w:r w:rsidRPr="00B36D96">
        <w:rPr>
          <w:i/>
          <w:sz w:val="24"/>
          <w:szCs w:val="24"/>
        </w:rPr>
        <w:t>STP appears to be a positive shopping list – but it is required to save money</w:t>
      </w:r>
    </w:p>
    <w:p w:rsidR="00B36D96" w:rsidRPr="00B36D96" w:rsidRDefault="00B36D96" w:rsidP="00B36D96">
      <w:pPr>
        <w:pStyle w:val="ListParagraph"/>
        <w:numPr>
          <w:ilvl w:val="0"/>
          <w:numId w:val="13"/>
        </w:numPr>
        <w:rPr>
          <w:i/>
          <w:sz w:val="24"/>
          <w:szCs w:val="24"/>
        </w:rPr>
      </w:pPr>
      <w:r w:rsidRPr="00B36D96">
        <w:rPr>
          <w:i/>
          <w:sz w:val="24"/>
          <w:szCs w:val="24"/>
        </w:rPr>
        <w:t>Support for STP</w:t>
      </w:r>
    </w:p>
    <w:p w:rsidR="00B36D96" w:rsidRPr="00B36D96" w:rsidRDefault="00B36D96" w:rsidP="00B36D96">
      <w:pPr>
        <w:pStyle w:val="ListParagraph"/>
        <w:numPr>
          <w:ilvl w:val="0"/>
          <w:numId w:val="13"/>
        </w:numPr>
        <w:rPr>
          <w:i/>
          <w:sz w:val="24"/>
          <w:szCs w:val="24"/>
        </w:rPr>
      </w:pPr>
      <w:r w:rsidRPr="00B36D96">
        <w:rPr>
          <w:i/>
          <w:sz w:val="24"/>
          <w:szCs w:val="24"/>
        </w:rPr>
        <w:t>Question: is a five year planning cycle too short? True transformation will require an extended period. Need to avoid a 5 year circle of change.</w:t>
      </w:r>
    </w:p>
    <w:p w:rsidR="00B36D96" w:rsidRPr="00B36D96" w:rsidRDefault="00B36D96" w:rsidP="00B36D96">
      <w:pPr>
        <w:pStyle w:val="ListParagraph"/>
        <w:numPr>
          <w:ilvl w:val="0"/>
          <w:numId w:val="13"/>
        </w:numPr>
        <w:rPr>
          <w:i/>
          <w:sz w:val="24"/>
          <w:szCs w:val="24"/>
        </w:rPr>
      </w:pPr>
      <w:r w:rsidRPr="00B36D96">
        <w:rPr>
          <w:i/>
          <w:sz w:val="24"/>
          <w:szCs w:val="24"/>
        </w:rPr>
        <w:t>Resist organisational restructuring</w:t>
      </w:r>
    </w:p>
    <w:p w:rsidR="00B36D96" w:rsidRPr="00B36D96" w:rsidRDefault="00B36D96" w:rsidP="00B36D96">
      <w:pPr>
        <w:pStyle w:val="ListParagraph"/>
        <w:numPr>
          <w:ilvl w:val="0"/>
          <w:numId w:val="13"/>
        </w:numPr>
        <w:rPr>
          <w:i/>
          <w:sz w:val="24"/>
          <w:szCs w:val="24"/>
        </w:rPr>
      </w:pPr>
      <w:r w:rsidRPr="00B36D96">
        <w:rPr>
          <w:i/>
          <w:sz w:val="24"/>
          <w:szCs w:val="24"/>
        </w:rPr>
        <w:t>Changes make sense, but need a reality check:</w:t>
      </w:r>
    </w:p>
    <w:p w:rsidR="00B36D96" w:rsidRPr="00B36D96" w:rsidRDefault="00B36D96" w:rsidP="00B36D96">
      <w:pPr>
        <w:pStyle w:val="ListParagraph"/>
        <w:numPr>
          <w:ilvl w:val="0"/>
          <w:numId w:val="13"/>
        </w:numPr>
        <w:rPr>
          <w:i/>
          <w:sz w:val="24"/>
          <w:szCs w:val="24"/>
        </w:rPr>
      </w:pPr>
      <w:r w:rsidRPr="00B36D96">
        <w:rPr>
          <w:i/>
          <w:sz w:val="24"/>
          <w:szCs w:val="24"/>
        </w:rPr>
        <w:t>Invest in community before disinvesting in hospitals</w:t>
      </w:r>
    </w:p>
    <w:p w:rsidR="00B36D96" w:rsidRPr="00B36D96" w:rsidRDefault="00B36D96" w:rsidP="00B36D96">
      <w:pPr>
        <w:pStyle w:val="ListParagraph"/>
        <w:numPr>
          <w:ilvl w:val="0"/>
          <w:numId w:val="13"/>
        </w:numPr>
        <w:rPr>
          <w:i/>
          <w:sz w:val="24"/>
          <w:szCs w:val="24"/>
        </w:rPr>
      </w:pPr>
      <w:r w:rsidRPr="00B36D96">
        <w:rPr>
          <w:i/>
          <w:sz w:val="24"/>
          <w:szCs w:val="24"/>
        </w:rPr>
        <w:t>NHS needs to be business efficient</w:t>
      </w:r>
    </w:p>
    <w:p w:rsidR="00B36D96" w:rsidRPr="00B36D96" w:rsidRDefault="00B36D96" w:rsidP="00B36D96">
      <w:pPr>
        <w:pStyle w:val="ListParagraph"/>
        <w:numPr>
          <w:ilvl w:val="0"/>
          <w:numId w:val="13"/>
        </w:numPr>
        <w:rPr>
          <w:i/>
          <w:sz w:val="24"/>
          <w:szCs w:val="24"/>
        </w:rPr>
      </w:pPr>
      <w:r w:rsidRPr="00B36D96">
        <w:rPr>
          <w:i/>
          <w:sz w:val="24"/>
          <w:szCs w:val="24"/>
        </w:rPr>
        <w:t xml:space="preserve">Survey question </w:t>
      </w:r>
      <w:r>
        <w:rPr>
          <w:i/>
          <w:sz w:val="24"/>
          <w:szCs w:val="24"/>
        </w:rPr>
        <w:t xml:space="preserve">(Q3) </w:t>
      </w:r>
      <w:r w:rsidRPr="00B36D96">
        <w:rPr>
          <w:i/>
          <w:sz w:val="24"/>
          <w:szCs w:val="24"/>
        </w:rPr>
        <w:t>unfair/judgemental regarding family responsibility to care. Publicly funded services paid for by taxpayers (those in work)</w:t>
      </w:r>
    </w:p>
    <w:p w:rsidR="00B36D96" w:rsidRPr="00B36D96" w:rsidRDefault="00B36D96" w:rsidP="00B36D96">
      <w:pPr>
        <w:pStyle w:val="ListParagraph"/>
        <w:numPr>
          <w:ilvl w:val="0"/>
          <w:numId w:val="13"/>
        </w:numPr>
        <w:rPr>
          <w:i/>
          <w:sz w:val="24"/>
          <w:szCs w:val="24"/>
        </w:rPr>
      </w:pPr>
      <w:r w:rsidRPr="00B36D96">
        <w:rPr>
          <w:i/>
          <w:sz w:val="24"/>
          <w:szCs w:val="24"/>
        </w:rPr>
        <w:t>Listen and learn from complaints</w:t>
      </w:r>
    </w:p>
    <w:p w:rsidR="00B36D96" w:rsidRPr="00B36D96" w:rsidRDefault="00B36D96" w:rsidP="00B36D96">
      <w:pPr>
        <w:pStyle w:val="ListParagraph"/>
        <w:numPr>
          <w:ilvl w:val="0"/>
          <w:numId w:val="13"/>
        </w:numPr>
        <w:rPr>
          <w:i/>
          <w:sz w:val="24"/>
          <w:szCs w:val="24"/>
        </w:rPr>
      </w:pPr>
      <w:r w:rsidRPr="00B36D96">
        <w:rPr>
          <w:i/>
          <w:sz w:val="24"/>
          <w:szCs w:val="24"/>
        </w:rPr>
        <w:t>Develop a workforce strategic plan</w:t>
      </w:r>
    </w:p>
    <w:p w:rsidR="00B36D96" w:rsidRPr="00B36D96" w:rsidRDefault="00B36D96" w:rsidP="00B36D96">
      <w:pPr>
        <w:pStyle w:val="ListParagraph"/>
        <w:numPr>
          <w:ilvl w:val="0"/>
          <w:numId w:val="13"/>
        </w:numPr>
        <w:rPr>
          <w:i/>
          <w:sz w:val="24"/>
          <w:szCs w:val="24"/>
        </w:rPr>
      </w:pPr>
      <w:r w:rsidRPr="00B36D96">
        <w:rPr>
          <w:i/>
          <w:sz w:val="24"/>
          <w:szCs w:val="24"/>
        </w:rPr>
        <w:t>Support for staff to car</w:t>
      </w:r>
      <w:r w:rsidR="00F05C6D">
        <w:rPr>
          <w:i/>
          <w:sz w:val="24"/>
          <w:szCs w:val="24"/>
        </w:rPr>
        <w:t>e crucial, current ‘fire-</w:t>
      </w:r>
      <w:r w:rsidRPr="00B36D96">
        <w:rPr>
          <w:i/>
          <w:sz w:val="24"/>
          <w:szCs w:val="24"/>
        </w:rPr>
        <w:t>fighting’ unsustainable over a long period.</w:t>
      </w:r>
    </w:p>
    <w:p w:rsidR="00B36D96" w:rsidRPr="00B36D96" w:rsidRDefault="00B36D96" w:rsidP="00B36D96">
      <w:pPr>
        <w:pStyle w:val="ListParagraph"/>
        <w:numPr>
          <w:ilvl w:val="0"/>
          <w:numId w:val="13"/>
        </w:numPr>
        <w:rPr>
          <w:i/>
          <w:sz w:val="24"/>
          <w:szCs w:val="24"/>
        </w:rPr>
      </w:pPr>
      <w:r w:rsidRPr="00B36D96">
        <w:rPr>
          <w:i/>
          <w:sz w:val="24"/>
          <w:szCs w:val="24"/>
        </w:rPr>
        <w:t>More training to recognises specialist conditions e.g. Duchenne’s</w:t>
      </w:r>
    </w:p>
    <w:p w:rsidR="00B36D96" w:rsidRPr="00B36D96" w:rsidRDefault="00B36D96" w:rsidP="00B36D96">
      <w:pPr>
        <w:pStyle w:val="ListParagraph"/>
        <w:numPr>
          <w:ilvl w:val="0"/>
          <w:numId w:val="13"/>
        </w:numPr>
        <w:rPr>
          <w:i/>
          <w:sz w:val="24"/>
          <w:szCs w:val="24"/>
        </w:rPr>
      </w:pPr>
      <w:r w:rsidRPr="00B36D96">
        <w:rPr>
          <w:i/>
          <w:sz w:val="24"/>
          <w:szCs w:val="24"/>
        </w:rPr>
        <w:t>Consider key worker housing for NHS/Care staff</w:t>
      </w:r>
    </w:p>
    <w:p w:rsidR="00B36D96" w:rsidRPr="00B36D96" w:rsidRDefault="00B36D96" w:rsidP="00B36D96">
      <w:pPr>
        <w:pStyle w:val="ListParagraph"/>
        <w:numPr>
          <w:ilvl w:val="0"/>
          <w:numId w:val="13"/>
        </w:numPr>
        <w:rPr>
          <w:i/>
          <w:sz w:val="24"/>
          <w:szCs w:val="24"/>
        </w:rPr>
      </w:pPr>
      <w:r w:rsidRPr="00B36D96">
        <w:rPr>
          <w:i/>
          <w:sz w:val="24"/>
          <w:szCs w:val="24"/>
        </w:rPr>
        <w:t>Foreign staff to demonstrate adequate level of spoken/written English</w:t>
      </w:r>
    </w:p>
    <w:p w:rsidR="00B36D96" w:rsidRPr="00B36D96" w:rsidRDefault="00B36D96" w:rsidP="00B36D96">
      <w:pPr>
        <w:pStyle w:val="ListParagraph"/>
        <w:numPr>
          <w:ilvl w:val="0"/>
          <w:numId w:val="13"/>
        </w:numPr>
        <w:rPr>
          <w:i/>
          <w:sz w:val="24"/>
          <w:szCs w:val="24"/>
        </w:rPr>
      </w:pPr>
      <w:r w:rsidRPr="00B36D96">
        <w:rPr>
          <w:i/>
          <w:sz w:val="24"/>
          <w:szCs w:val="24"/>
        </w:rPr>
        <w:t>Consideration of key worker housing for NHS/Care staff to attract workforce to expensive rural areas</w:t>
      </w:r>
    </w:p>
    <w:p w:rsidR="00B36D96" w:rsidRPr="00B36D96" w:rsidRDefault="00B36D96" w:rsidP="00B36D96">
      <w:pPr>
        <w:pStyle w:val="ListParagraph"/>
        <w:numPr>
          <w:ilvl w:val="0"/>
          <w:numId w:val="13"/>
        </w:numPr>
        <w:rPr>
          <w:i/>
          <w:sz w:val="24"/>
          <w:szCs w:val="24"/>
        </w:rPr>
      </w:pPr>
      <w:r w:rsidRPr="00B36D96">
        <w:rPr>
          <w:i/>
          <w:sz w:val="24"/>
          <w:szCs w:val="24"/>
        </w:rPr>
        <w:t>Explore cross-sectoral working to achieve better outcomes at lower cost on joint solutions</w:t>
      </w:r>
    </w:p>
    <w:p w:rsidR="00B36D96" w:rsidRPr="00B36D96" w:rsidRDefault="00B36D96" w:rsidP="00B36D96">
      <w:pPr>
        <w:pStyle w:val="ListParagraph"/>
        <w:numPr>
          <w:ilvl w:val="0"/>
          <w:numId w:val="13"/>
        </w:numPr>
        <w:rPr>
          <w:i/>
          <w:sz w:val="24"/>
          <w:szCs w:val="24"/>
        </w:rPr>
      </w:pPr>
      <w:r w:rsidRPr="00B36D96">
        <w:rPr>
          <w:i/>
          <w:sz w:val="24"/>
          <w:szCs w:val="24"/>
        </w:rPr>
        <w:t>Shift patterns to reflect 24/7 need</w:t>
      </w:r>
    </w:p>
    <w:p w:rsidR="00B36D96" w:rsidRPr="00B36D96" w:rsidRDefault="00B36D96" w:rsidP="00B36D96">
      <w:pPr>
        <w:pStyle w:val="ListParagraph"/>
        <w:numPr>
          <w:ilvl w:val="0"/>
          <w:numId w:val="13"/>
        </w:numPr>
        <w:rPr>
          <w:i/>
          <w:sz w:val="24"/>
          <w:szCs w:val="24"/>
        </w:rPr>
      </w:pPr>
      <w:r w:rsidRPr="00B36D96">
        <w:rPr>
          <w:i/>
          <w:sz w:val="24"/>
          <w:szCs w:val="24"/>
        </w:rPr>
        <w:t>Fewer managers, more clinicians</w:t>
      </w:r>
    </w:p>
    <w:p w:rsidR="00B36D96" w:rsidRDefault="00B36D96" w:rsidP="00B36D96">
      <w:pPr>
        <w:pStyle w:val="ListParagraph"/>
        <w:numPr>
          <w:ilvl w:val="0"/>
          <w:numId w:val="13"/>
        </w:numPr>
        <w:rPr>
          <w:i/>
          <w:sz w:val="24"/>
          <w:szCs w:val="24"/>
        </w:rPr>
      </w:pPr>
      <w:r w:rsidRPr="00B36D96">
        <w:rPr>
          <w:i/>
          <w:sz w:val="24"/>
          <w:szCs w:val="24"/>
        </w:rPr>
        <w:t>Community care worker training legislated</w:t>
      </w:r>
    </w:p>
    <w:p w:rsidR="00B36D96" w:rsidRPr="00B36D96" w:rsidRDefault="00B36D96" w:rsidP="00B36D96">
      <w:pPr>
        <w:pStyle w:val="ListParagraph"/>
        <w:numPr>
          <w:ilvl w:val="0"/>
          <w:numId w:val="13"/>
        </w:numPr>
        <w:rPr>
          <w:i/>
          <w:sz w:val="24"/>
          <w:szCs w:val="24"/>
        </w:rPr>
      </w:pPr>
      <w:r w:rsidRPr="00B36D96">
        <w:rPr>
          <w:i/>
          <w:sz w:val="24"/>
          <w:szCs w:val="24"/>
        </w:rPr>
        <w:t>Celebrate local assets that do not require travel</w:t>
      </w:r>
    </w:p>
    <w:p w:rsidR="00B36D96" w:rsidRPr="00B36D96" w:rsidRDefault="00B36D96" w:rsidP="00B36D96">
      <w:pPr>
        <w:pStyle w:val="ListParagraph"/>
        <w:numPr>
          <w:ilvl w:val="0"/>
          <w:numId w:val="13"/>
        </w:numPr>
        <w:rPr>
          <w:i/>
          <w:sz w:val="24"/>
          <w:szCs w:val="24"/>
        </w:rPr>
      </w:pPr>
      <w:r w:rsidRPr="00B36D96">
        <w:rPr>
          <w:i/>
          <w:sz w:val="24"/>
          <w:szCs w:val="24"/>
        </w:rPr>
        <w:t>Greater focus on active travel required, pay attention to infrastructure to support this</w:t>
      </w:r>
    </w:p>
    <w:p w:rsidR="00B36D96" w:rsidRDefault="00B36D96" w:rsidP="00B36D96">
      <w:pPr>
        <w:pStyle w:val="ListParagraph"/>
        <w:numPr>
          <w:ilvl w:val="0"/>
          <w:numId w:val="13"/>
        </w:numPr>
        <w:rPr>
          <w:i/>
          <w:sz w:val="24"/>
          <w:szCs w:val="24"/>
        </w:rPr>
      </w:pPr>
      <w:r w:rsidRPr="00B36D96">
        <w:rPr>
          <w:i/>
          <w:sz w:val="24"/>
          <w:szCs w:val="24"/>
        </w:rPr>
        <w:t>Support the principle of Locality working as lack of transport to access services is a huge barrier faced by many people</w:t>
      </w:r>
    </w:p>
    <w:p w:rsidR="00987773" w:rsidRPr="00987773" w:rsidRDefault="00987773" w:rsidP="00987773">
      <w:pPr>
        <w:pStyle w:val="ListParagraph"/>
        <w:numPr>
          <w:ilvl w:val="0"/>
          <w:numId w:val="13"/>
        </w:numPr>
        <w:rPr>
          <w:b/>
          <w:sz w:val="24"/>
          <w:szCs w:val="24"/>
        </w:rPr>
      </w:pPr>
      <w:r w:rsidRPr="00987773">
        <w:rPr>
          <w:b/>
          <w:sz w:val="24"/>
          <w:szCs w:val="24"/>
        </w:rPr>
        <w:lastRenderedPageBreak/>
        <w:t>Increase tax to support NHS</w:t>
      </w:r>
    </w:p>
    <w:p w:rsidR="00987773" w:rsidRPr="00987773" w:rsidRDefault="00987773" w:rsidP="00987773">
      <w:pPr>
        <w:pStyle w:val="ListParagraph"/>
        <w:numPr>
          <w:ilvl w:val="0"/>
          <w:numId w:val="13"/>
        </w:numPr>
        <w:rPr>
          <w:b/>
          <w:sz w:val="24"/>
          <w:szCs w:val="24"/>
        </w:rPr>
      </w:pPr>
      <w:r w:rsidRPr="00987773">
        <w:rPr>
          <w:b/>
          <w:sz w:val="24"/>
          <w:szCs w:val="24"/>
        </w:rPr>
        <w:t>How will impact of GHNHSFT deficit be shared across the health and care system</w:t>
      </w:r>
    </w:p>
    <w:p w:rsidR="00987773" w:rsidRPr="00987773" w:rsidRDefault="00987773" w:rsidP="00987773">
      <w:pPr>
        <w:pStyle w:val="ListParagraph"/>
        <w:numPr>
          <w:ilvl w:val="0"/>
          <w:numId w:val="13"/>
        </w:numPr>
        <w:rPr>
          <w:b/>
          <w:sz w:val="24"/>
          <w:szCs w:val="24"/>
        </w:rPr>
      </w:pPr>
      <w:r w:rsidRPr="00987773">
        <w:rPr>
          <w:b/>
          <w:sz w:val="24"/>
          <w:szCs w:val="24"/>
        </w:rPr>
        <w:t>Anxiety re privatisation of NHS</w:t>
      </w:r>
    </w:p>
    <w:p w:rsidR="00987773" w:rsidRPr="00987773" w:rsidRDefault="00987773" w:rsidP="00987773">
      <w:pPr>
        <w:pStyle w:val="ListParagraph"/>
        <w:numPr>
          <w:ilvl w:val="0"/>
          <w:numId w:val="13"/>
        </w:numPr>
        <w:rPr>
          <w:b/>
          <w:sz w:val="24"/>
          <w:szCs w:val="24"/>
        </w:rPr>
      </w:pPr>
      <w:r w:rsidRPr="00987773">
        <w:rPr>
          <w:b/>
          <w:sz w:val="24"/>
          <w:szCs w:val="24"/>
        </w:rPr>
        <w:t>Immigration pressure on NHS services / health tourism</w:t>
      </w:r>
    </w:p>
    <w:p w:rsidR="00987773" w:rsidRPr="00987773" w:rsidRDefault="00987773" w:rsidP="00987773">
      <w:pPr>
        <w:pStyle w:val="ListParagraph"/>
        <w:numPr>
          <w:ilvl w:val="0"/>
          <w:numId w:val="13"/>
        </w:numPr>
        <w:rPr>
          <w:b/>
          <w:sz w:val="24"/>
          <w:szCs w:val="24"/>
        </w:rPr>
      </w:pPr>
      <w:r w:rsidRPr="00987773">
        <w:rPr>
          <w:b/>
          <w:sz w:val="24"/>
          <w:szCs w:val="24"/>
        </w:rPr>
        <w:t>Invest more in NHS/Social Care than city regeneration</w:t>
      </w:r>
    </w:p>
    <w:p w:rsidR="00987773" w:rsidRPr="00987773" w:rsidRDefault="00987773" w:rsidP="00987773">
      <w:pPr>
        <w:pStyle w:val="ListParagraph"/>
        <w:numPr>
          <w:ilvl w:val="0"/>
          <w:numId w:val="13"/>
        </w:numPr>
        <w:rPr>
          <w:b/>
          <w:sz w:val="24"/>
          <w:szCs w:val="24"/>
        </w:rPr>
      </w:pPr>
      <w:r w:rsidRPr="00987773">
        <w:rPr>
          <w:b/>
          <w:sz w:val="24"/>
          <w:szCs w:val="24"/>
        </w:rPr>
        <w:t>People should pay for food in hospital</w:t>
      </w:r>
    </w:p>
    <w:p w:rsidR="00987773" w:rsidRPr="00987773" w:rsidRDefault="00987773" w:rsidP="00987773">
      <w:pPr>
        <w:pStyle w:val="ListParagraph"/>
        <w:numPr>
          <w:ilvl w:val="0"/>
          <w:numId w:val="13"/>
        </w:numPr>
        <w:rPr>
          <w:b/>
          <w:sz w:val="24"/>
          <w:szCs w:val="24"/>
        </w:rPr>
      </w:pPr>
      <w:r w:rsidRPr="00987773">
        <w:rPr>
          <w:b/>
          <w:sz w:val="24"/>
          <w:szCs w:val="24"/>
        </w:rPr>
        <w:t>Charge for missed appointments</w:t>
      </w:r>
    </w:p>
    <w:p w:rsidR="00987773" w:rsidRPr="00987773" w:rsidRDefault="00987773" w:rsidP="00987773">
      <w:pPr>
        <w:pStyle w:val="ListParagraph"/>
        <w:numPr>
          <w:ilvl w:val="0"/>
          <w:numId w:val="13"/>
        </w:numPr>
        <w:rPr>
          <w:b/>
          <w:sz w:val="24"/>
          <w:szCs w:val="24"/>
        </w:rPr>
      </w:pPr>
      <w:r w:rsidRPr="00987773">
        <w:rPr>
          <w:b/>
          <w:sz w:val="24"/>
          <w:szCs w:val="24"/>
        </w:rPr>
        <w:t>Where are the cuts? Not clear in STP</w:t>
      </w:r>
    </w:p>
    <w:p w:rsidR="00987773" w:rsidRDefault="00987773" w:rsidP="00987773">
      <w:pPr>
        <w:pStyle w:val="ListParagraph"/>
        <w:numPr>
          <w:ilvl w:val="0"/>
          <w:numId w:val="13"/>
        </w:numPr>
        <w:rPr>
          <w:b/>
          <w:sz w:val="24"/>
          <w:szCs w:val="24"/>
        </w:rPr>
      </w:pPr>
      <w:r w:rsidRPr="00987773">
        <w:rPr>
          <w:b/>
          <w:sz w:val="24"/>
          <w:szCs w:val="24"/>
        </w:rPr>
        <w:t>Focus on better procurement</w:t>
      </w:r>
    </w:p>
    <w:p w:rsidR="00987773" w:rsidRPr="00987773" w:rsidRDefault="00987773" w:rsidP="00987773">
      <w:pPr>
        <w:pStyle w:val="ListParagraph"/>
        <w:numPr>
          <w:ilvl w:val="0"/>
          <w:numId w:val="13"/>
        </w:numPr>
        <w:rPr>
          <w:b/>
          <w:sz w:val="24"/>
          <w:szCs w:val="24"/>
        </w:rPr>
      </w:pPr>
      <w:r w:rsidRPr="00987773">
        <w:rPr>
          <w:b/>
          <w:sz w:val="24"/>
          <w:szCs w:val="24"/>
        </w:rPr>
        <w:t>Too many managers</w:t>
      </w:r>
    </w:p>
    <w:p w:rsidR="00987773" w:rsidRDefault="00987773" w:rsidP="00987773">
      <w:pPr>
        <w:pStyle w:val="ListParagraph"/>
        <w:numPr>
          <w:ilvl w:val="0"/>
          <w:numId w:val="13"/>
        </w:numPr>
        <w:rPr>
          <w:b/>
          <w:sz w:val="24"/>
          <w:szCs w:val="24"/>
        </w:rPr>
      </w:pPr>
      <w:r w:rsidRPr="00987773">
        <w:rPr>
          <w:b/>
          <w:sz w:val="24"/>
          <w:szCs w:val="24"/>
        </w:rPr>
        <w:t>Joint worki</w:t>
      </w:r>
      <w:r>
        <w:rPr>
          <w:b/>
          <w:sz w:val="24"/>
          <w:szCs w:val="24"/>
        </w:rPr>
        <w:t>ng across NHS and social care is posit</w:t>
      </w:r>
      <w:r w:rsidRPr="00987773">
        <w:rPr>
          <w:b/>
          <w:sz w:val="24"/>
          <w:szCs w:val="24"/>
        </w:rPr>
        <w:t>ive</w:t>
      </w:r>
    </w:p>
    <w:p w:rsidR="00F05C6D" w:rsidRPr="00F05C6D" w:rsidRDefault="00F05C6D" w:rsidP="00F05C6D">
      <w:pPr>
        <w:pStyle w:val="ListParagraph"/>
        <w:numPr>
          <w:ilvl w:val="0"/>
          <w:numId w:val="13"/>
        </w:numPr>
        <w:rPr>
          <w:b/>
          <w:sz w:val="24"/>
          <w:szCs w:val="24"/>
        </w:rPr>
      </w:pPr>
      <w:r w:rsidRPr="00F05C6D">
        <w:rPr>
          <w:b/>
          <w:sz w:val="24"/>
          <w:szCs w:val="24"/>
        </w:rPr>
        <w:t>Split acute hospital site inefficient</w:t>
      </w:r>
    </w:p>
    <w:p w:rsidR="00F05C6D" w:rsidRPr="00F05C6D" w:rsidRDefault="00F05C6D" w:rsidP="00F05C6D">
      <w:pPr>
        <w:pStyle w:val="ListParagraph"/>
        <w:numPr>
          <w:ilvl w:val="0"/>
          <w:numId w:val="13"/>
        </w:numPr>
        <w:rPr>
          <w:b/>
          <w:sz w:val="24"/>
          <w:szCs w:val="24"/>
        </w:rPr>
      </w:pPr>
      <w:r w:rsidRPr="00F05C6D">
        <w:rPr>
          <w:b/>
          <w:sz w:val="24"/>
          <w:szCs w:val="24"/>
        </w:rPr>
        <w:t>Introduce parking disc system at Tewkesbury Hospital</w:t>
      </w:r>
    </w:p>
    <w:p w:rsidR="00F05C6D" w:rsidRDefault="00F05C6D" w:rsidP="00F05C6D">
      <w:pPr>
        <w:pStyle w:val="ListParagraph"/>
        <w:numPr>
          <w:ilvl w:val="0"/>
          <w:numId w:val="13"/>
        </w:numPr>
        <w:rPr>
          <w:b/>
          <w:sz w:val="24"/>
          <w:szCs w:val="24"/>
        </w:rPr>
      </w:pPr>
      <w:r w:rsidRPr="00F05C6D">
        <w:rPr>
          <w:b/>
          <w:sz w:val="24"/>
          <w:szCs w:val="24"/>
        </w:rPr>
        <w:t>Lack of rural transport impacting on health and wellbeing in rural communities</w:t>
      </w:r>
    </w:p>
    <w:p w:rsidR="00E60AA8" w:rsidRDefault="00E60AA8">
      <w:pPr>
        <w:rPr>
          <w:b/>
          <w:sz w:val="24"/>
          <w:szCs w:val="24"/>
        </w:rPr>
      </w:pPr>
    </w:p>
    <w:p w:rsidR="00B36D96" w:rsidRPr="00B10467" w:rsidRDefault="00B36D96" w:rsidP="00B36D96">
      <w:pPr>
        <w:rPr>
          <w:b/>
          <w:sz w:val="28"/>
          <w:szCs w:val="28"/>
        </w:rPr>
      </w:pPr>
      <w:r w:rsidRPr="00B10467">
        <w:rPr>
          <w:b/>
          <w:sz w:val="28"/>
          <w:szCs w:val="28"/>
        </w:rPr>
        <w:t>Communications and engagement</w:t>
      </w:r>
    </w:p>
    <w:p w:rsidR="00B36D96" w:rsidRPr="00B36D96" w:rsidRDefault="00B36D96" w:rsidP="00B36D96">
      <w:pPr>
        <w:pStyle w:val="ListParagraph"/>
        <w:numPr>
          <w:ilvl w:val="0"/>
          <w:numId w:val="16"/>
        </w:numPr>
        <w:rPr>
          <w:i/>
          <w:sz w:val="24"/>
          <w:szCs w:val="24"/>
        </w:rPr>
      </w:pPr>
      <w:r w:rsidRPr="00B36D96">
        <w:rPr>
          <w:i/>
          <w:sz w:val="24"/>
          <w:szCs w:val="24"/>
        </w:rPr>
        <w:t xml:space="preserve">Criticism of the </w:t>
      </w:r>
      <w:r>
        <w:rPr>
          <w:i/>
          <w:sz w:val="24"/>
          <w:szCs w:val="24"/>
        </w:rPr>
        <w:t xml:space="preserve">survey </w:t>
      </w:r>
      <w:r w:rsidRPr="00B36D96">
        <w:rPr>
          <w:i/>
          <w:sz w:val="24"/>
          <w:szCs w:val="24"/>
        </w:rPr>
        <w:t>questions – leading / restrictive</w:t>
      </w:r>
    </w:p>
    <w:p w:rsidR="00F05C6D" w:rsidRDefault="00B36D96" w:rsidP="00B36D96">
      <w:pPr>
        <w:pStyle w:val="ListParagraph"/>
        <w:numPr>
          <w:ilvl w:val="0"/>
          <w:numId w:val="16"/>
        </w:numPr>
        <w:rPr>
          <w:i/>
          <w:sz w:val="24"/>
          <w:szCs w:val="24"/>
        </w:rPr>
      </w:pPr>
      <w:r w:rsidRPr="00B36D96">
        <w:rPr>
          <w:i/>
          <w:sz w:val="24"/>
          <w:szCs w:val="24"/>
        </w:rPr>
        <w:t xml:space="preserve">Plan is not easy to understand and very high level   </w:t>
      </w:r>
    </w:p>
    <w:p w:rsidR="00B36D96" w:rsidRPr="00F05C6D" w:rsidRDefault="00F05C6D" w:rsidP="00F05C6D">
      <w:pPr>
        <w:pStyle w:val="ListParagraph"/>
        <w:numPr>
          <w:ilvl w:val="0"/>
          <w:numId w:val="16"/>
        </w:numPr>
        <w:rPr>
          <w:i/>
          <w:sz w:val="24"/>
          <w:szCs w:val="24"/>
        </w:rPr>
      </w:pPr>
      <w:r w:rsidRPr="00F05C6D">
        <w:rPr>
          <w:i/>
          <w:sz w:val="24"/>
          <w:szCs w:val="24"/>
        </w:rPr>
        <w:t>Engagement a tick box exercise – as individuals have different views – someone needs to decide!</w:t>
      </w:r>
      <w:r w:rsidR="00B36D96" w:rsidRPr="00F05C6D">
        <w:rPr>
          <w:i/>
          <w:sz w:val="24"/>
          <w:szCs w:val="24"/>
        </w:rPr>
        <w:t xml:space="preserve">                                                                                                            </w:t>
      </w:r>
    </w:p>
    <w:p w:rsidR="00B10467" w:rsidRDefault="00B10467" w:rsidP="00A446BF">
      <w:pPr>
        <w:rPr>
          <w:b/>
          <w:sz w:val="24"/>
          <w:szCs w:val="24"/>
        </w:rPr>
      </w:pPr>
    </w:p>
    <w:p w:rsidR="00987773" w:rsidRPr="00B10467" w:rsidRDefault="00E60AA8" w:rsidP="00A446BF">
      <w:pPr>
        <w:rPr>
          <w:b/>
          <w:sz w:val="28"/>
          <w:szCs w:val="28"/>
        </w:rPr>
      </w:pPr>
      <w:r w:rsidRPr="00B10467">
        <w:rPr>
          <w:b/>
          <w:sz w:val="28"/>
          <w:szCs w:val="28"/>
        </w:rPr>
        <w:t>I</w:t>
      </w:r>
      <w:r w:rsidR="00987773" w:rsidRPr="00B10467">
        <w:rPr>
          <w:b/>
          <w:sz w:val="28"/>
          <w:szCs w:val="28"/>
        </w:rPr>
        <w:t xml:space="preserve">nformation or ideas that are </w:t>
      </w:r>
      <w:r w:rsidRPr="00B10467">
        <w:rPr>
          <w:b/>
          <w:sz w:val="28"/>
          <w:szCs w:val="28"/>
        </w:rPr>
        <w:t xml:space="preserve">considered to be </w:t>
      </w:r>
      <w:r w:rsidR="00987773" w:rsidRPr="00B10467">
        <w:rPr>
          <w:b/>
          <w:sz w:val="28"/>
          <w:szCs w:val="28"/>
        </w:rPr>
        <w:t xml:space="preserve">‘missing’ from the current STP </w:t>
      </w:r>
    </w:p>
    <w:p w:rsidR="00987773" w:rsidRPr="00987773" w:rsidRDefault="00987773" w:rsidP="00987773">
      <w:pPr>
        <w:rPr>
          <w:b/>
          <w:i/>
          <w:sz w:val="24"/>
          <w:szCs w:val="24"/>
        </w:rPr>
      </w:pPr>
      <w:r w:rsidRPr="00987773">
        <w:rPr>
          <w:b/>
          <w:i/>
          <w:sz w:val="24"/>
          <w:szCs w:val="24"/>
        </w:rPr>
        <w:t>A ‘green’ thread:</w:t>
      </w:r>
    </w:p>
    <w:p w:rsidR="00987773" w:rsidRPr="00987773" w:rsidRDefault="00987773" w:rsidP="00987773">
      <w:pPr>
        <w:pStyle w:val="ListParagraph"/>
        <w:numPr>
          <w:ilvl w:val="0"/>
          <w:numId w:val="17"/>
        </w:numPr>
        <w:rPr>
          <w:i/>
          <w:sz w:val="24"/>
          <w:szCs w:val="24"/>
        </w:rPr>
      </w:pPr>
      <w:r w:rsidRPr="00987773">
        <w:rPr>
          <w:i/>
          <w:sz w:val="24"/>
          <w:szCs w:val="24"/>
        </w:rPr>
        <w:t xml:space="preserve">Recognition of natural /physical assets n Gloucestershire – currently STP very service provision oriented </w:t>
      </w:r>
    </w:p>
    <w:p w:rsidR="00987773" w:rsidRPr="00987773" w:rsidRDefault="00987773" w:rsidP="00987773">
      <w:pPr>
        <w:pStyle w:val="ListParagraph"/>
        <w:numPr>
          <w:ilvl w:val="0"/>
          <w:numId w:val="17"/>
        </w:numPr>
        <w:rPr>
          <w:i/>
          <w:sz w:val="24"/>
          <w:szCs w:val="24"/>
        </w:rPr>
      </w:pPr>
      <w:r w:rsidRPr="00987773">
        <w:rPr>
          <w:i/>
          <w:sz w:val="24"/>
          <w:szCs w:val="24"/>
        </w:rPr>
        <w:t>contribution nature and natural environment can make to health and wellbeing and reduce burden on services</w:t>
      </w:r>
    </w:p>
    <w:p w:rsidR="00987773" w:rsidRPr="00987773" w:rsidRDefault="00987773" w:rsidP="00987773">
      <w:pPr>
        <w:pStyle w:val="ListParagraph"/>
        <w:numPr>
          <w:ilvl w:val="0"/>
          <w:numId w:val="17"/>
        </w:numPr>
        <w:rPr>
          <w:i/>
          <w:sz w:val="24"/>
          <w:szCs w:val="24"/>
        </w:rPr>
      </w:pPr>
      <w:r w:rsidRPr="00987773">
        <w:rPr>
          <w:i/>
          <w:sz w:val="24"/>
          <w:szCs w:val="24"/>
        </w:rPr>
        <w:t>Normalise  tackling health and environmental priorities together</w:t>
      </w:r>
    </w:p>
    <w:p w:rsidR="00987773" w:rsidRPr="00987773" w:rsidRDefault="00987773" w:rsidP="00987773">
      <w:pPr>
        <w:pStyle w:val="ListParagraph"/>
        <w:numPr>
          <w:ilvl w:val="0"/>
          <w:numId w:val="17"/>
        </w:numPr>
        <w:rPr>
          <w:i/>
          <w:sz w:val="24"/>
          <w:szCs w:val="24"/>
        </w:rPr>
      </w:pPr>
      <w:r w:rsidRPr="00987773">
        <w:rPr>
          <w:i/>
          <w:sz w:val="24"/>
          <w:szCs w:val="24"/>
        </w:rPr>
        <w:t>environment, green policies</w:t>
      </w:r>
    </w:p>
    <w:p w:rsidR="00987773" w:rsidRPr="00987773" w:rsidRDefault="00987773" w:rsidP="00987773">
      <w:pPr>
        <w:pStyle w:val="ListParagraph"/>
        <w:numPr>
          <w:ilvl w:val="0"/>
          <w:numId w:val="17"/>
        </w:numPr>
        <w:rPr>
          <w:i/>
          <w:sz w:val="24"/>
          <w:szCs w:val="24"/>
        </w:rPr>
      </w:pPr>
      <w:r w:rsidRPr="00987773">
        <w:rPr>
          <w:i/>
          <w:sz w:val="24"/>
          <w:szCs w:val="24"/>
        </w:rPr>
        <w:lastRenderedPageBreak/>
        <w:t xml:space="preserve">Gap between people and nature </w:t>
      </w:r>
    </w:p>
    <w:p w:rsidR="00987773" w:rsidRPr="00987773" w:rsidRDefault="00987773" w:rsidP="00987773">
      <w:pPr>
        <w:pStyle w:val="ListParagraph"/>
        <w:numPr>
          <w:ilvl w:val="0"/>
          <w:numId w:val="17"/>
        </w:numPr>
        <w:rPr>
          <w:i/>
          <w:sz w:val="24"/>
          <w:szCs w:val="24"/>
        </w:rPr>
      </w:pPr>
      <w:r w:rsidRPr="00987773">
        <w:rPr>
          <w:i/>
          <w:sz w:val="24"/>
          <w:szCs w:val="24"/>
        </w:rPr>
        <w:t>Social prescribing for mental health, nature based interventions</w:t>
      </w:r>
    </w:p>
    <w:p w:rsidR="00987773" w:rsidRPr="00987773" w:rsidRDefault="00987773" w:rsidP="00987773">
      <w:pPr>
        <w:pStyle w:val="ListParagraph"/>
        <w:numPr>
          <w:ilvl w:val="0"/>
          <w:numId w:val="17"/>
        </w:numPr>
        <w:rPr>
          <w:i/>
          <w:sz w:val="24"/>
          <w:szCs w:val="24"/>
        </w:rPr>
      </w:pPr>
      <w:r w:rsidRPr="00987773">
        <w:rPr>
          <w:i/>
          <w:sz w:val="24"/>
          <w:szCs w:val="24"/>
        </w:rPr>
        <w:t xml:space="preserve">sustainability also = avoidance of the depletion of natural resources </w:t>
      </w:r>
    </w:p>
    <w:p w:rsidR="00987773" w:rsidRDefault="00987773" w:rsidP="00987773">
      <w:pPr>
        <w:pStyle w:val="ListParagraph"/>
        <w:numPr>
          <w:ilvl w:val="0"/>
          <w:numId w:val="17"/>
        </w:numPr>
        <w:rPr>
          <w:i/>
          <w:sz w:val="24"/>
          <w:szCs w:val="24"/>
        </w:rPr>
      </w:pPr>
      <w:r w:rsidRPr="00987773">
        <w:rPr>
          <w:i/>
          <w:sz w:val="24"/>
          <w:szCs w:val="24"/>
        </w:rPr>
        <w:t>Benefits of woodlands: recreation, amenity, health and wellbeing, water quality and flooding</w:t>
      </w:r>
    </w:p>
    <w:p w:rsidR="00987773" w:rsidRDefault="00987773" w:rsidP="00987773">
      <w:pPr>
        <w:rPr>
          <w:i/>
          <w:sz w:val="24"/>
          <w:szCs w:val="24"/>
        </w:rPr>
      </w:pPr>
      <w:r>
        <w:rPr>
          <w:i/>
          <w:sz w:val="24"/>
          <w:szCs w:val="24"/>
        </w:rPr>
        <w:t>Other areas identified as ‘missing’:</w:t>
      </w:r>
    </w:p>
    <w:p w:rsidR="00E60AA8" w:rsidRDefault="00987773" w:rsidP="00987773">
      <w:pPr>
        <w:pStyle w:val="ListParagraph"/>
        <w:numPr>
          <w:ilvl w:val="0"/>
          <w:numId w:val="18"/>
        </w:numPr>
        <w:rPr>
          <w:i/>
          <w:sz w:val="24"/>
          <w:szCs w:val="24"/>
        </w:rPr>
      </w:pPr>
      <w:r w:rsidRPr="00E60AA8">
        <w:rPr>
          <w:i/>
          <w:sz w:val="24"/>
          <w:szCs w:val="24"/>
        </w:rPr>
        <w:t>Detailed financial, estates, bed number, workforce,</w:t>
      </w:r>
      <w:r w:rsidR="00E60AA8">
        <w:rPr>
          <w:i/>
          <w:sz w:val="24"/>
          <w:szCs w:val="24"/>
        </w:rPr>
        <w:t xml:space="preserve"> projected deficits information</w:t>
      </w:r>
    </w:p>
    <w:p w:rsidR="00987773" w:rsidRPr="00E60AA8" w:rsidRDefault="00987773" w:rsidP="00987773">
      <w:pPr>
        <w:pStyle w:val="ListParagraph"/>
        <w:numPr>
          <w:ilvl w:val="0"/>
          <w:numId w:val="18"/>
        </w:numPr>
        <w:rPr>
          <w:i/>
          <w:sz w:val="24"/>
          <w:szCs w:val="24"/>
        </w:rPr>
      </w:pPr>
      <w:r w:rsidRPr="00E60AA8">
        <w:rPr>
          <w:i/>
          <w:sz w:val="24"/>
          <w:szCs w:val="24"/>
        </w:rPr>
        <w:t>How the NHS estate will managed sustainably (avoidance of the depletion of natural resources)</w:t>
      </w:r>
    </w:p>
    <w:p w:rsidR="00987773" w:rsidRPr="00987773" w:rsidRDefault="00987773" w:rsidP="00987773">
      <w:pPr>
        <w:pStyle w:val="ListParagraph"/>
        <w:numPr>
          <w:ilvl w:val="0"/>
          <w:numId w:val="18"/>
        </w:numPr>
        <w:rPr>
          <w:i/>
          <w:sz w:val="24"/>
          <w:szCs w:val="24"/>
        </w:rPr>
      </w:pPr>
      <w:r w:rsidRPr="00987773">
        <w:rPr>
          <w:i/>
          <w:sz w:val="24"/>
          <w:szCs w:val="24"/>
        </w:rPr>
        <w:t>Risk register</w:t>
      </w:r>
    </w:p>
    <w:p w:rsidR="00987773" w:rsidRPr="00987773" w:rsidRDefault="00987773" w:rsidP="00987773">
      <w:pPr>
        <w:pStyle w:val="ListParagraph"/>
        <w:numPr>
          <w:ilvl w:val="0"/>
          <w:numId w:val="18"/>
        </w:numPr>
        <w:rPr>
          <w:i/>
          <w:sz w:val="24"/>
          <w:szCs w:val="24"/>
        </w:rPr>
      </w:pPr>
      <w:r w:rsidRPr="00987773">
        <w:rPr>
          <w:i/>
          <w:sz w:val="24"/>
          <w:szCs w:val="24"/>
        </w:rPr>
        <w:t>Guarantees about what will not change</w:t>
      </w:r>
    </w:p>
    <w:p w:rsidR="00987773" w:rsidRPr="00987773" w:rsidRDefault="00987773" w:rsidP="00987773">
      <w:pPr>
        <w:pStyle w:val="ListParagraph"/>
        <w:numPr>
          <w:ilvl w:val="0"/>
          <w:numId w:val="18"/>
        </w:numPr>
        <w:rPr>
          <w:i/>
          <w:sz w:val="24"/>
          <w:szCs w:val="24"/>
        </w:rPr>
      </w:pPr>
      <w:r w:rsidRPr="00987773">
        <w:rPr>
          <w:i/>
          <w:sz w:val="24"/>
          <w:szCs w:val="24"/>
        </w:rPr>
        <w:t>Detail regarding cuts, expectation seems to be public will identify these</w:t>
      </w:r>
    </w:p>
    <w:p w:rsidR="00987773" w:rsidRPr="00987773" w:rsidRDefault="00987773" w:rsidP="00987773">
      <w:pPr>
        <w:pStyle w:val="ListParagraph"/>
        <w:numPr>
          <w:ilvl w:val="0"/>
          <w:numId w:val="18"/>
        </w:numPr>
        <w:rPr>
          <w:i/>
          <w:sz w:val="24"/>
          <w:szCs w:val="24"/>
        </w:rPr>
      </w:pPr>
      <w:r w:rsidRPr="00987773">
        <w:rPr>
          <w:i/>
          <w:sz w:val="24"/>
          <w:szCs w:val="24"/>
        </w:rPr>
        <w:t xml:space="preserve">Detail of investment in prevention </w:t>
      </w:r>
      <w:r>
        <w:rPr>
          <w:i/>
          <w:sz w:val="24"/>
          <w:szCs w:val="24"/>
        </w:rPr>
        <w:t>(£20m)</w:t>
      </w:r>
    </w:p>
    <w:p w:rsidR="00987773" w:rsidRPr="00987773" w:rsidRDefault="00987773" w:rsidP="00987773">
      <w:pPr>
        <w:pStyle w:val="ListParagraph"/>
        <w:numPr>
          <w:ilvl w:val="0"/>
          <w:numId w:val="18"/>
        </w:numPr>
        <w:rPr>
          <w:i/>
          <w:sz w:val="24"/>
          <w:szCs w:val="24"/>
        </w:rPr>
      </w:pPr>
      <w:r w:rsidRPr="00987773">
        <w:rPr>
          <w:i/>
          <w:sz w:val="24"/>
          <w:szCs w:val="24"/>
        </w:rPr>
        <w:t>Detail of other funding e.g. pharma profits, tax avoidance</w:t>
      </w:r>
    </w:p>
    <w:p w:rsidR="00987773" w:rsidRPr="00987773" w:rsidRDefault="00987773" w:rsidP="00987773">
      <w:pPr>
        <w:pStyle w:val="ListParagraph"/>
        <w:numPr>
          <w:ilvl w:val="0"/>
          <w:numId w:val="18"/>
        </w:numPr>
        <w:rPr>
          <w:i/>
          <w:sz w:val="24"/>
          <w:szCs w:val="24"/>
        </w:rPr>
      </w:pPr>
      <w:r w:rsidRPr="00987773">
        <w:rPr>
          <w:i/>
          <w:sz w:val="24"/>
          <w:szCs w:val="24"/>
        </w:rPr>
        <w:t>Reducing inequalities, attention to equality - particularly Youth focus</w:t>
      </w:r>
    </w:p>
    <w:p w:rsidR="00987773" w:rsidRPr="00987773" w:rsidRDefault="00987773" w:rsidP="00987773">
      <w:pPr>
        <w:pStyle w:val="ListParagraph"/>
        <w:numPr>
          <w:ilvl w:val="0"/>
          <w:numId w:val="18"/>
        </w:numPr>
        <w:rPr>
          <w:i/>
          <w:sz w:val="24"/>
          <w:szCs w:val="24"/>
        </w:rPr>
      </w:pPr>
      <w:r w:rsidRPr="00987773">
        <w:rPr>
          <w:i/>
          <w:sz w:val="24"/>
          <w:szCs w:val="24"/>
        </w:rPr>
        <w:t>Sustainability in procurement</w:t>
      </w:r>
    </w:p>
    <w:p w:rsidR="00987773" w:rsidRPr="00987773" w:rsidRDefault="00987773" w:rsidP="00987773">
      <w:pPr>
        <w:pStyle w:val="ListParagraph"/>
        <w:numPr>
          <w:ilvl w:val="0"/>
          <w:numId w:val="18"/>
        </w:numPr>
        <w:rPr>
          <w:i/>
          <w:sz w:val="24"/>
          <w:szCs w:val="24"/>
        </w:rPr>
      </w:pPr>
      <w:r w:rsidRPr="00987773">
        <w:rPr>
          <w:i/>
          <w:sz w:val="24"/>
          <w:szCs w:val="24"/>
        </w:rPr>
        <w:t>Sustainability training for workforce (avoidance of the depletion of natural resources)</w:t>
      </w:r>
    </w:p>
    <w:p w:rsidR="00B10467" w:rsidRDefault="00B10467">
      <w:pPr>
        <w:rPr>
          <w:b/>
          <w:sz w:val="32"/>
          <w:szCs w:val="32"/>
        </w:rPr>
      </w:pPr>
      <w:r>
        <w:rPr>
          <w:b/>
          <w:sz w:val="32"/>
          <w:szCs w:val="32"/>
        </w:rPr>
        <w:br w:type="page"/>
      </w:r>
    </w:p>
    <w:p w:rsidR="00543F08" w:rsidRDefault="00543F08" w:rsidP="00543F08">
      <w:pPr>
        <w:spacing w:line="240" w:lineRule="auto"/>
        <w:rPr>
          <w:b/>
          <w:sz w:val="32"/>
          <w:szCs w:val="32"/>
        </w:rPr>
      </w:pPr>
      <w:r>
        <w:rPr>
          <w:b/>
          <w:sz w:val="32"/>
          <w:szCs w:val="32"/>
        </w:rPr>
        <w:lastRenderedPageBreak/>
        <w:t xml:space="preserve">Part </w:t>
      </w:r>
      <w:r w:rsidR="00B8620C">
        <w:rPr>
          <w:b/>
          <w:sz w:val="32"/>
          <w:szCs w:val="32"/>
        </w:rPr>
        <w:t>5</w:t>
      </w:r>
    </w:p>
    <w:p w:rsidR="001F68D4" w:rsidRPr="001F68D4" w:rsidRDefault="00B10467">
      <w:pPr>
        <w:rPr>
          <w:b/>
          <w:sz w:val="32"/>
          <w:szCs w:val="32"/>
        </w:rPr>
      </w:pPr>
      <w:r>
        <w:rPr>
          <w:b/>
          <w:sz w:val="32"/>
          <w:szCs w:val="32"/>
        </w:rPr>
        <w:t xml:space="preserve">9. </w:t>
      </w:r>
      <w:r w:rsidR="001F68D4" w:rsidRPr="001F68D4">
        <w:rPr>
          <w:b/>
          <w:sz w:val="32"/>
          <w:szCs w:val="32"/>
        </w:rPr>
        <w:t>Learning points for engagement and communication activities</w:t>
      </w:r>
    </w:p>
    <w:p w:rsidR="00E60AA8" w:rsidRDefault="001F68D4">
      <w:pPr>
        <w:rPr>
          <w:sz w:val="24"/>
          <w:szCs w:val="24"/>
        </w:rPr>
      </w:pPr>
      <w:r>
        <w:rPr>
          <w:sz w:val="24"/>
          <w:szCs w:val="24"/>
        </w:rPr>
        <w:t>A</w:t>
      </w:r>
      <w:r w:rsidR="00E60AA8">
        <w:rPr>
          <w:sz w:val="24"/>
          <w:szCs w:val="24"/>
        </w:rPr>
        <w:t>s</w:t>
      </w:r>
      <w:r>
        <w:rPr>
          <w:sz w:val="24"/>
          <w:szCs w:val="24"/>
        </w:rPr>
        <w:t xml:space="preserve"> noted</w:t>
      </w:r>
      <w:r w:rsidR="00E60AA8">
        <w:rPr>
          <w:sz w:val="24"/>
          <w:szCs w:val="24"/>
        </w:rPr>
        <w:t xml:space="preserve"> above</w:t>
      </w:r>
      <w:r>
        <w:rPr>
          <w:sz w:val="24"/>
          <w:szCs w:val="24"/>
        </w:rPr>
        <w:t xml:space="preserve">, some feedback received </w:t>
      </w:r>
      <w:r w:rsidR="00E60AA8">
        <w:rPr>
          <w:sz w:val="24"/>
          <w:szCs w:val="24"/>
        </w:rPr>
        <w:t xml:space="preserve">related </w:t>
      </w:r>
      <w:r w:rsidR="00293222">
        <w:rPr>
          <w:sz w:val="24"/>
          <w:szCs w:val="24"/>
        </w:rPr>
        <w:t xml:space="preserve">specifically </w:t>
      </w:r>
      <w:r w:rsidR="00E60AA8">
        <w:rPr>
          <w:sz w:val="24"/>
          <w:szCs w:val="24"/>
        </w:rPr>
        <w:t xml:space="preserve">to the STP communications and engagement process itself: </w:t>
      </w:r>
    </w:p>
    <w:p w:rsidR="00E60AA8" w:rsidRPr="00E60AA8" w:rsidRDefault="00E60AA8" w:rsidP="00E60AA8">
      <w:pPr>
        <w:pStyle w:val="ListParagraph"/>
        <w:numPr>
          <w:ilvl w:val="0"/>
          <w:numId w:val="27"/>
        </w:numPr>
        <w:rPr>
          <w:sz w:val="24"/>
          <w:szCs w:val="24"/>
        </w:rPr>
      </w:pPr>
      <w:r w:rsidRPr="001F68D4">
        <w:rPr>
          <w:b/>
          <w:sz w:val="24"/>
          <w:szCs w:val="24"/>
        </w:rPr>
        <w:t>Crit</w:t>
      </w:r>
      <w:r w:rsidR="003F557F" w:rsidRPr="001F68D4">
        <w:rPr>
          <w:b/>
          <w:sz w:val="24"/>
          <w:szCs w:val="24"/>
        </w:rPr>
        <w:t xml:space="preserve">icism of the survey questions. Several questions were described as leading or </w:t>
      </w:r>
      <w:r w:rsidRPr="001F68D4">
        <w:rPr>
          <w:b/>
          <w:sz w:val="24"/>
          <w:szCs w:val="24"/>
        </w:rPr>
        <w:t>restrictive</w:t>
      </w:r>
      <w:r w:rsidR="003F557F" w:rsidRPr="001F68D4">
        <w:rPr>
          <w:b/>
          <w:sz w:val="24"/>
          <w:szCs w:val="24"/>
        </w:rPr>
        <w:t>.</w:t>
      </w:r>
      <w:r w:rsidR="003F557F">
        <w:rPr>
          <w:sz w:val="24"/>
          <w:szCs w:val="24"/>
        </w:rPr>
        <w:t xml:space="preserve"> The designs of structured surveys </w:t>
      </w:r>
      <w:r w:rsidR="00293222">
        <w:rPr>
          <w:sz w:val="24"/>
          <w:szCs w:val="24"/>
        </w:rPr>
        <w:t xml:space="preserve">are often </w:t>
      </w:r>
      <w:r w:rsidR="003F557F">
        <w:rPr>
          <w:sz w:val="24"/>
          <w:szCs w:val="24"/>
        </w:rPr>
        <w:t xml:space="preserve">described in this way. We sought to </w:t>
      </w:r>
      <w:r w:rsidR="00B10467">
        <w:rPr>
          <w:sz w:val="24"/>
          <w:szCs w:val="24"/>
        </w:rPr>
        <w:t xml:space="preserve">compensate for this </w:t>
      </w:r>
      <w:r w:rsidR="003F557F">
        <w:rPr>
          <w:sz w:val="24"/>
          <w:szCs w:val="24"/>
        </w:rPr>
        <w:t xml:space="preserve">by encouraging respondents to provide qualitative feedback in their own words. This </w:t>
      </w:r>
      <w:r w:rsidR="00293222">
        <w:rPr>
          <w:sz w:val="24"/>
          <w:szCs w:val="24"/>
        </w:rPr>
        <w:t>feedback is summarised in Part 4 of</w:t>
      </w:r>
      <w:r w:rsidR="003F557F">
        <w:rPr>
          <w:sz w:val="24"/>
          <w:szCs w:val="24"/>
        </w:rPr>
        <w:t xml:space="preserve"> this report and published in full </w:t>
      </w:r>
      <w:r w:rsidR="00293222">
        <w:rPr>
          <w:sz w:val="24"/>
          <w:szCs w:val="24"/>
        </w:rPr>
        <w:t xml:space="preserve">in the </w:t>
      </w:r>
      <w:r w:rsidR="003F557F">
        <w:rPr>
          <w:sz w:val="24"/>
          <w:szCs w:val="24"/>
        </w:rPr>
        <w:t>online</w:t>
      </w:r>
      <w:r w:rsidR="00293222">
        <w:rPr>
          <w:sz w:val="24"/>
          <w:szCs w:val="24"/>
        </w:rPr>
        <w:t xml:space="preserve"> appendices</w:t>
      </w:r>
      <w:r w:rsidR="003F557F">
        <w:rPr>
          <w:sz w:val="24"/>
          <w:szCs w:val="24"/>
        </w:rPr>
        <w:t xml:space="preserve"> on the STP website.</w:t>
      </w:r>
    </w:p>
    <w:p w:rsidR="00E60AA8" w:rsidRPr="00E60AA8" w:rsidRDefault="00E60AA8" w:rsidP="00E60AA8">
      <w:pPr>
        <w:pStyle w:val="ListParagraph"/>
        <w:numPr>
          <w:ilvl w:val="0"/>
          <w:numId w:val="27"/>
        </w:numPr>
        <w:rPr>
          <w:sz w:val="24"/>
          <w:szCs w:val="24"/>
        </w:rPr>
      </w:pPr>
      <w:r w:rsidRPr="001F68D4">
        <w:rPr>
          <w:b/>
          <w:sz w:val="24"/>
          <w:szCs w:val="24"/>
        </w:rPr>
        <w:t>Plan is not easy to understand and very high level</w:t>
      </w:r>
      <w:r w:rsidR="003F557F" w:rsidRPr="001F68D4">
        <w:rPr>
          <w:b/>
          <w:sz w:val="24"/>
          <w:szCs w:val="24"/>
        </w:rPr>
        <w:t>.</w:t>
      </w:r>
      <w:r w:rsidR="003F557F">
        <w:rPr>
          <w:sz w:val="24"/>
          <w:szCs w:val="24"/>
        </w:rPr>
        <w:t xml:space="preserve"> We sought to provide </w:t>
      </w:r>
      <w:r w:rsidR="00B10467">
        <w:rPr>
          <w:sz w:val="24"/>
          <w:szCs w:val="24"/>
        </w:rPr>
        <w:t xml:space="preserve">detailed </w:t>
      </w:r>
      <w:r w:rsidR="003F557F">
        <w:rPr>
          <w:sz w:val="24"/>
          <w:szCs w:val="24"/>
        </w:rPr>
        <w:t>information in th</w:t>
      </w:r>
      <w:r w:rsidR="00B10467">
        <w:rPr>
          <w:sz w:val="24"/>
          <w:szCs w:val="24"/>
        </w:rPr>
        <w:t xml:space="preserve">e full document and appendices and summary information </w:t>
      </w:r>
      <w:r w:rsidR="003F557F">
        <w:rPr>
          <w:sz w:val="24"/>
          <w:szCs w:val="24"/>
        </w:rPr>
        <w:t>in the Short Guide, which provides a more magazine style</w:t>
      </w:r>
      <w:r w:rsidR="00B10467">
        <w:rPr>
          <w:sz w:val="24"/>
          <w:szCs w:val="24"/>
        </w:rPr>
        <w:t xml:space="preserve"> narrative</w:t>
      </w:r>
      <w:r w:rsidR="003F557F">
        <w:rPr>
          <w:sz w:val="24"/>
          <w:szCs w:val="24"/>
        </w:rPr>
        <w:t xml:space="preserve">. We encouraged people to come to public drop </w:t>
      </w:r>
      <w:proofErr w:type="gramStart"/>
      <w:r w:rsidR="003F557F">
        <w:rPr>
          <w:sz w:val="24"/>
          <w:szCs w:val="24"/>
        </w:rPr>
        <w:t>ins</w:t>
      </w:r>
      <w:proofErr w:type="gramEnd"/>
      <w:r w:rsidR="003F557F">
        <w:rPr>
          <w:sz w:val="24"/>
          <w:szCs w:val="24"/>
        </w:rPr>
        <w:t xml:space="preserve"> or events to discuss face to face</w:t>
      </w:r>
      <w:r w:rsidR="00B10467">
        <w:rPr>
          <w:sz w:val="24"/>
          <w:szCs w:val="24"/>
        </w:rPr>
        <w:t>; and many people took the</w:t>
      </w:r>
      <w:r w:rsidR="003F557F">
        <w:rPr>
          <w:sz w:val="24"/>
          <w:szCs w:val="24"/>
        </w:rPr>
        <w:t xml:space="preserve"> opportunity</w:t>
      </w:r>
      <w:r w:rsidR="00B10467">
        <w:rPr>
          <w:sz w:val="24"/>
          <w:szCs w:val="24"/>
        </w:rPr>
        <w:t xml:space="preserve"> to come along to talk with us</w:t>
      </w:r>
      <w:r w:rsidR="003F557F">
        <w:rPr>
          <w:sz w:val="24"/>
          <w:szCs w:val="24"/>
        </w:rPr>
        <w:t xml:space="preserve">. These discussions allowed for constructive debate and for questions to be asked and answered. </w:t>
      </w:r>
    </w:p>
    <w:p w:rsidR="001F68D4" w:rsidRPr="001F68D4" w:rsidRDefault="00E60AA8" w:rsidP="001F68D4">
      <w:pPr>
        <w:pStyle w:val="ListParagraph"/>
        <w:numPr>
          <w:ilvl w:val="0"/>
          <w:numId w:val="27"/>
        </w:numPr>
        <w:rPr>
          <w:b/>
          <w:sz w:val="32"/>
          <w:szCs w:val="32"/>
        </w:rPr>
      </w:pPr>
      <w:r w:rsidRPr="001F68D4">
        <w:rPr>
          <w:b/>
          <w:sz w:val="24"/>
          <w:szCs w:val="24"/>
        </w:rPr>
        <w:t>Engagement a tick box exercise – as individuals have different views – someone needs to decide!</w:t>
      </w:r>
      <w:r w:rsidRPr="00E60AA8">
        <w:rPr>
          <w:sz w:val="24"/>
          <w:szCs w:val="24"/>
        </w:rPr>
        <w:t xml:space="preserve"> </w:t>
      </w:r>
      <w:r w:rsidR="001F68D4">
        <w:rPr>
          <w:sz w:val="24"/>
          <w:szCs w:val="24"/>
        </w:rPr>
        <w:t>During the engagement period w</w:t>
      </w:r>
      <w:r w:rsidR="001F68D4" w:rsidRPr="001F68D4">
        <w:rPr>
          <w:sz w:val="24"/>
          <w:szCs w:val="24"/>
        </w:rPr>
        <w:t xml:space="preserve">e invited individuals to let us know if they wanted us to keep in touch with them to inform them of ways they have their say. We have recorded contact details for </w:t>
      </w:r>
      <w:r w:rsidR="00B10467">
        <w:rPr>
          <w:sz w:val="24"/>
          <w:szCs w:val="24"/>
        </w:rPr>
        <w:t>almost 200</w:t>
      </w:r>
      <w:r w:rsidR="001F68D4" w:rsidRPr="001F68D4">
        <w:rPr>
          <w:sz w:val="24"/>
          <w:szCs w:val="24"/>
        </w:rPr>
        <w:t xml:space="preserve"> local residents and it is our intention to be in touch with these individuals to discuss our plans f</w:t>
      </w:r>
      <w:r w:rsidR="00B10467">
        <w:rPr>
          <w:sz w:val="24"/>
          <w:szCs w:val="24"/>
        </w:rPr>
        <w:t>urther, obtain their views and</w:t>
      </w:r>
      <w:r w:rsidR="001F68D4" w:rsidRPr="001F68D4">
        <w:rPr>
          <w:sz w:val="24"/>
          <w:szCs w:val="24"/>
        </w:rPr>
        <w:t xml:space="preserve"> listen to their advice about new ways in which we can communicate, involve, engage and consult local people in the future.</w:t>
      </w:r>
    </w:p>
    <w:p w:rsidR="001F68D4" w:rsidRPr="001F68D4" w:rsidRDefault="001F68D4" w:rsidP="001F68D4">
      <w:pPr>
        <w:pStyle w:val="ListParagraph"/>
        <w:rPr>
          <w:b/>
          <w:sz w:val="32"/>
          <w:szCs w:val="32"/>
        </w:rPr>
      </w:pPr>
    </w:p>
    <w:p w:rsidR="001F68D4" w:rsidRPr="001F68D4" w:rsidRDefault="001F68D4" w:rsidP="001F68D4">
      <w:pPr>
        <w:pStyle w:val="ListParagraph"/>
        <w:ind w:left="360"/>
        <w:rPr>
          <w:b/>
          <w:sz w:val="32"/>
          <w:szCs w:val="32"/>
        </w:rPr>
      </w:pPr>
      <w:r>
        <w:rPr>
          <w:b/>
          <w:sz w:val="32"/>
          <w:szCs w:val="32"/>
        </w:rPr>
        <w:t xml:space="preserve">Future communications, </w:t>
      </w:r>
      <w:r w:rsidRPr="001F68D4">
        <w:rPr>
          <w:b/>
          <w:sz w:val="32"/>
          <w:szCs w:val="32"/>
        </w:rPr>
        <w:t>engagement and consultation</w:t>
      </w:r>
    </w:p>
    <w:p w:rsidR="001F68D4" w:rsidRDefault="003F557F" w:rsidP="001F68D4">
      <w:pPr>
        <w:pStyle w:val="ListParagraph"/>
        <w:ind w:left="360"/>
        <w:rPr>
          <w:b/>
          <w:sz w:val="32"/>
          <w:szCs w:val="32"/>
        </w:rPr>
      </w:pPr>
      <w:r>
        <w:rPr>
          <w:sz w:val="24"/>
          <w:szCs w:val="24"/>
        </w:rPr>
        <w:t>Any proposals for significant change will be brought back to the public for formal consultation. The public, patients and carers, staff, community partners and elected representatives will have the opportunity to scrutinise</w:t>
      </w:r>
      <w:r w:rsidR="001F68D4">
        <w:rPr>
          <w:sz w:val="24"/>
          <w:szCs w:val="24"/>
        </w:rPr>
        <w:t xml:space="preserve"> </w:t>
      </w:r>
      <w:r>
        <w:rPr>
          <w:sz w:val="24"/>
          <w:szCs w:val="24"/>
        </w:rPr>
        <w:t xml:space="preserve">new proposals. Ultimately it is the responsibility of STP partners </w:t>
      </w:r>
      <w:r w:rsidR="001F68D4">
        <w:rPr>
          <w:sz w:val="24"/>
          <w:szCs w:val="24"/>
        </w:rPr>
        <w:t xml:space="preserve">together </w:t>
      </w:r>
      <w:r>
        <w:rPr>
          <w:sz w:val="24"/>
          <w:szCs w:val="24"/>
        </w:rPr>
        <w:t xml:space="preserve">to pay attention to the feedback received during the STP Engagement period and to any subsequent public consultation and then make decisions about </w:t>
      </w:r>
      <w:r w:rsidR="001F68D4">
        <w:rPr>
          <w:sz w:val="24"/>
          <w:szCs w:val="24"/>
        </w:rPr>
        <w:t xml:space="preserve">how to transform and maintain the sustainability of Gloucestershire’s health and care system. </w:t>
      </w:r>
    </w:p>
    <w:p w:rsidR="00543F08" w:rsidRPr="00543F08" w:rsidRDefault="00543F08" w:rsidP="00543F08">
      <w:pPr>
        <w:spacing w:line="240" w:lineRule="auto"/>
        <w:rPr>
          <w:b/>
          <w:sz w:val="32"/>
          <w:szCs w:val="32"/>
        </w:rPr>
      </w:pPr>
      <w:r w:rsidRPr="00543F08">
        <w:rPr>
          <w:b/>
          <w:sz w:val="32"/>
          <w:szCs w:val="32"/>
        </w:rPr>
        <w:lastRenderedPageBreak/>
        <w:t>References</w:t>
      </w:r>
    </w:p>
    <w:p w:rsidR="009B1AD4" w:rsidRDefault="009B1AD4" w:rsidP="00B10467">
      <w:pPr>
        <w:spacing w:line="240" w:lineRule="auto"/>
        <w:rPr>
          <w:sz w:val="24"/>
          <w:szCs w:val="24"/>
        </w:rPr>
      </w:pPr>
    </w:p>
    <w:p w:rsidR="00B10467" w:rsidRPr="009B1AD4" w:rsidRDefault="00B10467" w:rsidP="00B10467">
      <w:pPr>
        <w:spacing w:line="240" w:lineRule="auto"/>
      </w:pPr>
      <w:proofErr w:type="gramStart"/>
      <w:r w:rsidRPr="009B1AD4">
        <w:rPr>
          <w:sz w:val="24"/>
          <w:szCs w:val="24"/>
        </w:rPr>
        <w:t xml:space="preserve">NHS Clinical Commissioners; NHS Confederation; </w:t>
      </w:r>
      <w:r w:rsidR="009B1AD4" w:rsidRPr="009B1AD4">
        <w:rPr>
          <w:sz w:val="24"/>
          <w:szCs w:val="24"/>
        </w:rPr>
        <w:t>Centre for Public Scrutiny; National Voices.</w:t>
      </w:r>
      <w:proofErr w:type="gramEnd"/>
      <w:r w:rsidR="009B1AD4" w:rsidRPr="009B1AD4">
        <w:rPr>
          <w:sz w:val="24"/>
          <w:szCs w:val="24"/>
        </w:rPr>
        <w:t xml:space="preserve"> 2016. </w:t>
      </w:r>
      <w:r w:rsidR="00FB6067" w:rsidRPr="009B1AD4">
        <w:rPr>
          <w:i/>
          <w:sz w:val="24"/>
          <w:szCs w:val="24"/>
        </w:rPr>
        <w:t>STP Checklist for governance and engagement</w:t>
      </w:r>
      <w:r w:rsidR="00FB6067" w:rsidRPr="009B1AD4">
        <w:t xml:space="preserve"> </w:t>
      </w:r>
    </w:p>
    <w:p w:rsidR="00FB6067" w:rsidRDefault="001C2AAC" w:rsidP="00B10467">
      <w:pPr>
        <w:spacing w:line="240" w:lineRule="auto"/>
        <w:rPr>
          <w:sz w:val="24"/>
          <w:szCs w:val="24"/>
        </w:rPr>
      </w:pPr>
      <w:hyperlink r:id="rId26" w:history="1">
        <w:r w:rsidR="00FB6067" w:rsidRPr="00F26691">
          <w:rPr>
            <w:rStyle w:val="Hyperlink"/>
            <w:sz w:val="24"/>
            <w:szCs w:val="24"/>
          </w:rPr>
          <w:t>http://445oon4dhpii7gjvs2jih81q.wpengine.netdna-cdn.com/wp-content/uploads/2016/11/Final-NHSCC-STP-checklist-2016.pdf</w:t>
        </w:r>
      </w:hyperlink>
    </w:p>
    <w:p w:rsidR="00B10467" w:rsidRDefault="00B10467" w:rsidP="00B10467">
      <w:pPr>
        <w:spacing w:line="240" w:lineRule="auto"/>
        <w:rPr>
          <w:b/>
          <w:sz w:val="24"/>
          <w:szCs w:val="24"/>
        </w:rPr>
      </w:pPr>
    </w:p>
    <w:p w:rsidR="00B10467" w:rsidRPr="009B1AD4" w:rsidRDefault="00B10467" w:rsidP="00B10467">
      <w:pPr>
        <w:spacing w:line="240" w:lineRule="auto"/>
        <w:rPr>
          <w:i/>
          <w:sz w:val="24"/>
          <w:szCs w:val="24"/>
        </w:rPr>
      </w:pPr>
      <w:r w:rsidRPr="009B1AD4">
        <w:rPr>
          <w:sz w:val="24"/>
          <w:szCs w:val="24"/>
        </w:rPr>
        <w:t xml:space="preserve">NHS England. 2015. </w:t>
      </w:r>
      <w:r w:rsidR="00543F08" w:rsidRPr="009B1AD4">
        <w:rPr>
          <w:i/>
          <w:sz w:val="24"/>
          <w:szCs w:val="24"/>
        </w:rPr>
        <w:t>Engaging local people</w:t>
      </w:r>
      <w:r w:rsidRPr="009B1AD4">
        <w:rPr>
          <w:i/>
        </w:rPr>
        <w:t xml:space="preserve">: </w:t>
      </w:r>
      <w:r w:rsidRPr="009B1AD4">
        <w:rPr>
          <w:i/>
          <w:sz w:val="24"/>
          <w:szCs w:val="24"/>
        </w:rPr>
        <w:t>A guide for local areas developing Sustainability and Transformation Plans</w:t>
      </w:r>
    </w:p>
    <w:p w:rsidR="00B10467" w:rsidRDefault="001C2AAC" w:rsidP="00B10467">
      <w:pPr>
        <w:spacing w:line="240" w:lineRule="auto"/>
        <w:rPr>
          <w:sz w:val="24"/>
          <w:szCs w:val="24"/>
        </w:rPr>
      </w:pPr>
      <w:hyperlink r:id="rId27" w:history="1">
        <w:r w:rsidR="00B10467" w:rsidRPr="00F26691">
          <w:rPr>
            <w:rStyle w:val="Hyperlink"/>
            <w:sz w:val="24"/>
            <w:szCs w:val="24"/>
          </w:rPr>
          <w:t>https://www.england.nhs.uk/wp-content/uploads/2016/09/engag-local-people-stps.pdf</w:t>
        </w:r>
      </w:hyperlink>
    </w:p>
    <w:p w:rsidR="009B1AD4" w:rsidRDefault="009B1AD4" w:rsidP="009B1AD4">
      <w:pPr>
        <w:spacing w:line="240" w:lineRule="auto"/>
        <w:rPr>
          <w:sz w:val="24"/>
          <w:szCs w:val="24"/>
        </w:rPr>
      </w:pPr>
    </w:p>
    <w:p w:rsidR="009B1AD4" w:rsidRPr="009B1AD4" w:rsidRDefault="009B1AD4" w:rsidP="009B1AD4">
      <w:pPr>
        <w:spacing w:line="240" w:lineRule="auto"/>
        <w:rPr>
          <w:sz w:val="24"/>
          <w:szCs w:val="24"/>
        </w:rPr>
      </w:pPr>
    </w:p>
    <w:p w:rsidR="009B1AD4" w:rsidRPr="009B1AD4" w:rsidRDefault="009B1AD4" w:rsidP="009B1AD4">
      <w:pPr>
        <w:spacing w:line="240" w:lineRule="auto"/>
        <w:rPr>
          <w:sz w:val="24"/>
          <w:szCs w:val="24"/>
        </w:rPr>
      </w:pPr>
    </w:p>
    <w:p w:rsidR="009B1AD4" w:rsidRDefault="009B1AD4" w:rsidP="00B10467">
      <w:pPr>
        <w:spacing w:line="240" w:lineRule="auto"/>
        <w:rPr>
          <w:sz w:val="24"/>
          <w:szCs w:val="24"/>
        </w:rPr>
      </w:pPr>
    </w:p>
    <w:p w:rsidR="009B1AD4" w:rsidRDefault="009B1AD4" w:rsidP="00B10467">
      <w:pPr>
        <w:spacing w:line="240" w:lineRule="auto"/>
        <w:rPr>
          <w:sz w:val="24"/>
          <w:szCs w:val="24"/>
        </w:rPr>
      </w:pPr>
    </w:p>
    <w:p w:rsidR="00B10467" w:rsidRPr="00543F08" w:rsidRDefault="00B10467" w:rsidP="00B10467">
      <w:pPr>
        <w:spacing w:line="240" w:lineRule="auto"/>
        <w:rPr>
          <w:sz w:val="24"/>
          <w:szCs w:val="24"/>
        </w:rPr>
      </w:pPr>
    </w:p>
    <w:p w:rsidR="00293222" w:rsidRDefault="00293222">
      <w:pPr>
        <w:rPr>
          <w:sz w:val="24"/>
          <w:szCs w:val="24"/>
        </w:rPr>
      </w:pPr>
      <w:r>
        <w:rPr>
          <w:sz w:val="24"/>
          <w:szCs w:val="24"/>
        </w:rPr>
        <w:br w:type="page"/>
      </w:r>
    </w:p>
    <w:p w:rsidR="006405DE" w:rsidRDefault="006405DE" w:rsidP="006405DE">
      <w:pPr>
        <w:rPr>
          <w:sz w:val="24"/>
          <w:szCs w:val="24"/>
        </w:rPr>
      </w:pPr>
    </w:p>
    <w:p w:rsidR="00293222" w:rsidRPr="00543F08" w:rsidRDefault="00293222" w:rsidP="00293222">
      <w:pPr>
        <w:jc w:val="center"/>
        <w:rPr>
          <w:sz w:val="24"/>
          <w:szCs w:val="24"/>
        </w:rPr>
      </w:pPr>
      <w:r>
        <w:rPr>
          <w:noProof/>
          <w:sz w:val="24"/>
          <w:szCs w:val="24"/>
          <w:lang w:eastAsia="en-GB"/>
        </w:rPr>
        <w:drawing>
          <wp:inline distT="0" distB="0" distL="0" distR="0" wp14:anchorId="05BEC219">
            <wp:extent cx="2752201" cy="282892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750790" cy="2827474"/>
                    </a:xfrm>
                    <a:prstGeom prst="rect">
                      <a:avLst/>
                    </a:prstGeom>
                    <a:noFill/>
                  </pic:spPr>
                </pic:pic>
              </a:graphicData>
            </a:graphic>
          </wp:inline>
        </w:drawing>
      </w:r>
    </w:p>
    <w:p w:rsidR="006405DE" w:rsidRDefault="006405DE" w:rsidP="006405DE">
      <w:pPr>
        <w:rPr>
          <w:sz w:val="24"/>
          <w:szCs w:val="24"/>
        </w:rPr>
      </w:pPr>
      <w:r w:rsidRPr="00543F08">
        <w:rPr>
          <w:sz w:val="24"/>
          <w:szCs w:val="24"/>
        </w:rPr>
        <w:cr/>
      </w:r>
      <w:r w:rsidR="00293222">
        <w:rPr>
          <w:noProof/>
          <w:sz w:val="24"/>
          <w:szCs w:val="24"/>
          <w:lang w:eastAsia="en-GB"/>
        </w:rPr>
        <w:drawing>
          <wp:inline distT="0" distB="0" distL="0" distR="0" wp14:anchorId="0B93CF5D">
            <wp:extent cx="5457825" cy="341913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62029" cy="3421764"/>
                    </a:xfrm>
                    <a:prstGeom prst="rect">
                      <a:avLst/>
                    </a:prstGeom>
                    <a:noFill/>
                  </pic:spPr>
                </pic:pic>
              </a:graphicData>
            </a:graphic>
          </wp:inline>
        </w:drawing>
      </w:r>
    </w:p>
    <w:p w:rsidR="00293222" w:rsidRPr="00543F08" w:rsidRDefault="00EA5B60" w:rsidP="006405DE">
      <w:pPr>
        <w:rPr>
          <w:sz w:val="24"/>
          <w:szCs w:val="24"/>
        </w:rPr>
      </w:pPr>
      <w:r>
        <w:rPr>
          <w:sz w:val="24"/>
          <w:szCs w:val="24"/>
        </w:rPr>
        <w:t>Print date: July</w:t>
      </w:r>
      <w:bookmarkStart w:id="0" w:name="_GoBack"/>
      <w:bookmarkEnd w:id="0"/>
      <w:r w:rsidR="00293222" w:rsidRPr="009B1AD4">
        <w:rPr>
          <w:sz w:val="24"/>
          <w:szCs w:val="24"/>
        </w:rPr>
        <w:t xml:space="preserve"> 2017</w:t>
      </w:r>
    </w:p>
    <w:sectPr w:rsidR="00293222" w:rsidRPr="00543F08" w:rsidSect="00F53752">
      <w:headerReference w:type="even" r:id="rId30"/>
      <w:headerReference w:type="default" r:id="rId31"/>
      <w:footerReference w:type="default" r:id="rId32"/>
      <w:headerReference w:type="first" r:id="rId33"/>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AAC" w:rsidRDefault="001C2AAC" w:rsidP="00F53752">
      <w:pPr>
        <w:spacing w:after="0" w:line="240" w:lineRule="auto"/>
      </w:pPr>
      <w:r>
        <w:separator/>
      </w:r>
    </w:p>
  </w:endnote>
  <w:endnote w:type="continuationSeparator" w:id="0">
    <w:p w:rsidR="001C2AAC" w:rsidRDefault="001C2AAC" w:rsidP="00F53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8956863"/>
      <w:docPartObj>
        <w:docPartGallery w:val="Page Numbers (Bottom of Page)"/>
        <w:docPartUnique/>
      </w:docPartObj>
    </w:sdtPr>
    <w:sdtEndPr>
      <w:rPr>
        <w:noProof/>
      </w:rPr>
    </w:sdtEndPr>
    <w:sdtContent>
      <w:p w:rsidR="001C2AAC" w:rsidRDefault="001C2AAC" w:rsidP="006B7E6E">
        <w:pPr>
          <w:pStyle w:val="Footer"/>
          <w:jc w:val="both"/>
        </w:pPr>
        <w:r>
          <w:rPr>
            <w:noProof/>
            <w:lang w:eastAsia="en-GB"/>
          </w:rPr>
          <w:drawing>
            <wp:inline distT="0" distB="0" distL="0" distR="0" wp14:anchorId="1100DD11" wp14:editId="692D7E9C">
              <wp:extent cx="5781675" cy="1567013"/>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9644" cy="1566462"/>
                      </a:xfrm>
                      <a:prstGeom prst="rect">
                        <a:avLst/>
                      </a:prstGeom>
                      <a:noFill/>
                    </pic:spPr>
                  </pic:pic>
                </a:graphicData>
              </a:graphic>
            </wp:inline>
          </w:drawing>
        </w:r>
        <w:r>
          <w:fldChar w:fldCharType="begin"/>
        </w:r>
        <w:r>
          <w:instrText xml:space="preserve"> PAGE   \* MERGEFORMAT </w:instrText>
        </w:r>
        <w:r>
          <w:fldChar w:fldCharType="separate"/>
        </w:r>
        <w:r w:rsidR="00EA5B60">
          <w:rPr>
            <w:noProof/>
          </w:rPr>
          <w:t>32</w:t>
        </w:r>
        <w:r>
          <w:rPr>
            <w:noProof/>
          </w:rPr>
          <w:fldChar w:fldCharType="end"/>
        </w:r>
      </w:p>
    </w:sdtContent>
  </w:sdt>
  <w:p w:rsidR="001C2AAC" w:rsidRDefault="001C2A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AAC" w:rsidRDefault="001C2AAC" w:rsidP="00F53752">
      <w:pPr>
        <w:spacing w:after="0" w:line="240" w:lineRule="auto"/>
      </w:pPr>
      <w:r>
        <w:separator/>
      </w:r>
    </w:p>
  </w:footnote>
  <w:footnote w:type="continuationSeparator" w:id="0">
    <w:p w:rsidR="001C2AAC" w:rsidRDefault="001C2AAC" w:rsidP="00F537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AAC" w:rsidRDefault="001C2A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AAC" w:rsidRDefault="001C2AA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AAC" w:rsidRDefault="001C2A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1091"/>
    <w:multiLevelType w:val="hybridMultilevel"/>
    <w:tmpl w:val="5D3C1B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5E435FD"/>
    <w:multiLevelType w:val="hybridMultilevel"/>
    <w:tmpl w:val="DA5213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ADC55EE"/>
    <w:multiLevelType w:val="hybridMultilevel"/>
    <w:tmpl w:val="9BCEC3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BB842C8"/>
    <w:multiLevelType w:val="hybridMultilevel"/>
    <w:tmpl w:val="7040A9AA"/>
    <w:lvl w:ilvl="0" w:tplc="001A5E7E">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D535E0B"/>
    <w:multiLevelType w:val="hybridMultilevel"/>
    <w:tmpl w:val="328C8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64A5323"/>
    <w:multiLevelType w:val="hybridMultilevel"/>
    <w:tmpl w:val="3F38D7FE"/>
    <w:lvl w:ilvl="0" w:tplc="42D0B98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E3B6B45"/>
    <w:multiLevelType w:val="hybridMultilevel"/>
    <w:tmpl w:val="EF66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0657B5B"/>
    <w:multiLevelType w:val="hybridMultilevel"/>
    <w:tmpl w:val="9DB2318C"/>
    <w:lvl w:ilvl="0" w:tplc="42D0B98A">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4E803A2"/>
    <w:multiLevelType w:val="hybridMultilevel"/>
    <w:tmpl w:val="14707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695613B"/>
    <w:multiLevelType w:val="hybridMultilevel"/>
    <w:tmpl w:val="C2C22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7040B29"/>
    <w:multiLevelType w:val="hybridMultilevel"/>
    <w:tmpl w:val="CF00C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7935B3E"/>
    <w:multiLevelType w:val="hybridMultilevel"/>
    <w:tmpl w:val="7D185F16"/>
    <w:lvl w:ilvl="0" w:tplc="001A5E7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8952312"/>
    <w:multiLevelType w:val="hybridMultilevel"/>
    <w:tmpl w:val="4A701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8E45F06"/>
    <w:multiLevelType w:val="hybridMultilevel"/>
    <w:tmpl w:val="82CA2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DB52B6E"/>
    <w:multiLevelType w:val="hybridMultilevel"/>
    <w:tmpl w:val="9A18F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56A7127"/>
    <w:multiLevelType w:val="hybridMultilevel"/>
    <w:tmpl w:val="4D5E8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0845B62"/>
    <w:multiLevelType w:val="hybridMultilevel"/>
    <w:tmpl w:val="0A467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3BE16C3"/>
    <w:multiLevelType w:val="hybridMultilevel"/>
    <w:tmpl w:val="FDAC66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47D151EB"/>
    <w:multiLevelType w:val="hybridMultilevel"/>
    <w:tmpl w:val="B036A0DC"/>
    <w:lvl w:ilvl="0" w:tplc="42D0B98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D876A28"/>
    <w:multiLevelType w:val="hybridMultilevel"/>
    <w:tmpl w:val="897E3830"/>
    <w:lvl w:ilvl="0" w:tplc="42D0B98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1434220"/>
    <w:multiLevelType w:val="hybridMultilevel"/>
    <w:tmpl w:val="02920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82D0B77"/>
    <w:multiLevelType w:val="hybridMultilevel"/>
    <w:tmpl w:val="F7A63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FE05364"/>
    <w:multiLevelType w:val="hybridMultilevel"/>
    <w:tmpl w:val="E9A038F2"/>
    <w:lvl w:ilvl="0" w:tplc="001A5E7E">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61055759"/>
    <w:multiLevelType w:val="hybridMultilevel"/>
    <w:tmpl w:val="3C6C7E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1F54B70"/>
    <w:multiLevelType w:val="hybridMultilevel"/>
    <w:tmpl w:val="871A5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5802C5F"/>
    <w:multiLevelType w:val="hybridMultilevel"/>
    <w:tmpl w:val="C9009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FC23F3C"/>
    <w:multiLevelType w:val="hybridMultilevel"/>
    <w:tmpl w:val="5EE86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0CE573F"/>
    <w:multiLevelType w:val="hybridMultilevel"/>
    <w:tmpl w:val="976C9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1127F10"/>
    <w:multiLevelType w:val="hybridMultilevel"/>
    <w:tmpl w:val="BF3C1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B832BC9"/>
    <w:multiLevelType w:val="hybridMultilevel"/>
    <w:tmpl w:val="CEC02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6"/>
  </w:num>
  <w:num w:numId="3">
    <w:abstractNumId w:val="11"/>
  </w:num>
  <w:num w:numId="4">
    <w:abstractNumId w:val="3"/>
  </w:num>
  <w:num w:numId="5">
    <w:abstractNumId w:val="22"/>
  </w:num>
  <w:num w:numId="6">
    <w:abstractNumId w:val="0"/>
  </w:num>
  <w:num w:numId="7">
    <w:abstractNumId w:val="2"/>
  </w:num>
  <w:num w:numId="8">
    <w:abstractNumId w:val="4"/>
  </w:num>
  <w:num w:numId="9">
    <w:abstractNumId w:val="16"/>
  </w:num>
  <w:num w:numId="10">
    <w:abstractNumId w:val="15"/>
  </w:num>
  <w:num w:numId="11">
    <w:abstractNumId w:val="29"/>
  </w:num>
  <w:num w:numId="12">
    <w:abstractNumId w:val="26"/>
  </w:num>
  <w:num w:numId="13">
    <w:abstractNumId w:val="14"/>
  </w:num>
  <w:num w:numId="14">
    <w:abstractNumId w:val="8"/>
  </w:num>
  <w:num w:numId="15">
    <w:abstractNumId w:val="21"/>
  </w:num>
  <w:num w:numId="16">
    <w:abstractNumId w:val="12"/>
  </w:num>
  <w:num w:numId="17">
    <w:abstractNumId w:val="24"/>
  </w:num>
  <w:num w:numId="18">
    <w:abstractNumId w:val="28"/>
  </w:num>
  <w:num w:numId="19">
    <w:abstractNumId w:val="20"/>
  </w:num>
  <w:num w:numId="20">
    <w:abstractNumId w:val="13"/>
  </w:num>
  <w:num w:numId="21">
    <w:abstractNumId w:val="9"/>
  </w:num>
  <w:num w:numId="22">
    <w:abstractNumId w:val="25"/>
  </w:num>
  <w:num w:numId="23">
    <w:abstractNumId w:val="27"/>
  </w:num>
  <w:num w:numId="24">
    <w:abstractNumId w:val="7"/>
  </w:num>
  <w:num w:numId="25">
    <w:abstractNumId w:val="5"/>
  </w:num>
  <w:num w:numId="26">
    <w:abstractNumId w:val="18"/>
  </w:num>
  <w:num w:numId="27">
    <w:abstractNumId w:val="19"/>
  </w:num>
  <w:num w:numId="28">
    <w:abstractNumId w:val="1"/>
  </w:num>
  <w:num w:numId="29">
    <w:abstractNumId w:val="10"/>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752"/>
    <w:rsid w:val="000C7BE0"/>
    <w:rsid w:val="000D5429"/>
    <w:rsid w:val="00126276"/>
    <w:rsid w:val="0016747B"/>
    <w:rsid w:val="00172A2F"/>
    <w:rsid w:val="001B12D0"/>
    <w:rsid w:val="001C2AAC"/>
    <w:rsid w:val="001F68D4"/>
    <w:rsid w:val="00210482"/>
    <w:rsid w:val="002339E9"/>
    <w:rsid w:val="00293222"/>
    <w:rsid w:val="00297EDE"/>
    <w:rsid w:val="002B0003"/>
    <w:rsid w:val="00322578"/>
    <w:rsid w:val="00345986"/>
    <w:rsid w:val="00377B8F"/>
    <w:rsid w:val="00385772"/>
    <w:rsid w:val="003D0C7D"/>
    <w:rsid w:val="003D0D91"/>
    <w:rsid w:val="003D357A"/>
    <w:rsid w:val="003F332A"/>
    <w:rsid w:val="003F557F"/>
    <w:rsid w:val="00401EEE"/>
    <w:rsid w:val="00422DFA"/>
    <w:rsid w:val="004F6D40"/>
    <w:rsid w:val="0052682A"/>
    <w:rsid w:val="00543F08"/>
    <w:rsid w:val="0056691F"/>
    <w:rsid w:val="006118FB"/>
    <w:rsid w:val="0063032A"/>
    <w:rsid w:val="006405DE"/>
    <w:rsid w:val="00642D71"/>
    <w:rsid w:val="00643A47"/>
    <w:rsid w:val="0065132E"/>
    <w:rsid w:val="006B7E6E"/>
    <w:rsid w:val="006E1F3E"/>
    <w:rsid w:val="007656E2"/>
    <w:rsid w:val="007824F0"/>
    <w:rsid w:val="00785EB1"/>
    <w:rsid w:val="007A2BDD"/>
    <w:rsid w:val="007C79D9"/>
    <w:rsid w:val="00867EEC"/>
    <w:rsid w:val="008C3074"/>
    <w:rsid w:val="00926B8A"/>
    <w:rsid w:val="00935583"/>
    <w:rsid w:val="00947C3E"/>
    <w:rsid w:val="00987773"/>
    <w:rsid w:val="009B1AD4"/>
    <w:rsid w:val="009B6F8E"/>
    <w:rsid w:val="009B7349"/>
    <w:rsid w:val="00A32F4D"/>
    <w:rsid w:val="00A446BF"/>
    <w:rsid w:val="00B10467"/>
    <w:rsid w:val="00B17621"/>
    <w:rsid w:val="00B25DEC"/>
    <w:rsid w:val="00B27F96"/>
    <w:rsid w:val="00B36D96"/>
    <w:rsid w:val="00B8620C"/>
    <w:rsid w:val="00B91D0A"/>
    <w:rsid w:val="00C14BF8"/>
    <w:rsid w:val="00C93544"/>
    <w:rsid w:val="00D663A6"/>
    <w:rsid w:val="00DD2E21"/>
    <w:rsid w:val="00DF7130"/>
    <w:rsid w:val="00E3315E"/>
    <w:rsid w:val="00E6064F"/>
    <w:rsid w:val="00E60AA8"/>
    <w:rsid w:val="00E86C6D"/>
    <w:rsid w:val="00EA5B60"/>
    <w:rsid w:val="00EA5B62"/>
    <w:rsid w:val="00ED2575"/>
    <w:rsid w:val="00ED7289"/>
    <w:rsid w:val="00F05C6D"/>
    <w:rsid w:val="00F14BF1"/>
    <w:rsid w:val="00F53752"/>
    <w:rsid w:val="00F62A1D"/>
    <w:rsid w:val="00FB6067"/>
    <w:rsid w:val="00FC474B"/>
    <w:rsid w:val="00FC54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4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37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3752"/>
  </w:style>
  <w:style w:type="paragraph" w:styleId="Footer">
    <w:name w:val="footer"/>
    <w:basedOn w:val="Normal"/>
    <w:link w:val="FooterChar"/>
    <w:uiPriority w:val="99"/>
    <w:unhideWhenUsed/>
    <w:rsid w:val="00F537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3752"/>
  </w:style>
  <w:style w:type="paragraph" w:styleId="BalloonText">
    <w:name w:val="Balloon Text"/>
    <w:basedOn w:val="Normal"/>
    <w:link w:val="BalloonTextChar"/>
    <w:uiPriority w:val="99"/>
    <w:semiHidden/>
    <w:unhideWhenUsed/>
    <w:rsid w:val="00172A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2A2F"/>
    <w:rPr>
      <w:rFonts w:ascii="Tahoma" w:hAnsi="Tahoma" w:cs="Tahoma"/>
      <w:sz w:val="16"/>
      <w:szCs w:val="16"/>
    </w:rPr>
  </w:style>
  <w:style w:type="character" w:styleId="Hyperlink">
    <w:name w:val="Hyperlink"/>
    <w:basedOn w:val="DefaultParagraphFont"/>
    <w:uiPriority w:val="99"/>
    <w:unhideWhenUsed/>
    <w:rsid w:val="006E1F3E"/>
    <w:rPr>
      <w:color w:val="0000FF" w:themeColor="hyperlink"/>
      <w:u w:val="single"/>
    </w:rPr>
  </w:style>
  <w:style w:type="character" w:styleId="FollowedHyperlink">
    <w:name w:val="FollowedHyperlink"/>
    <w:basedOn w:val="DefaultParagraphFont"/>
    <w:uiPriority w:val="99"/>
    <w:semiHidden/>
    <w:unhideWhenUsed/>
    <w:rsid w:val="006E1F3E"/>
    <w:rPr>
      <w:color w:val="800080" w:themeColor="followedHyperlink"/>
      <w:u w:val="single"/>
    </w:rPr>
  </w:style>
  <w:style w:type="paragraph" w:styleId="ListParagraph">
    <w:name w:val="List Paragraph"/>
    <w:basedOn w:val="Normal"/>
    <w:uiPriority w:val="34"/>
    <w:qFormat/>
    <w:rsid w:val="00B17621"/>
    <w:pPr>
      <w:ind w:left="720"/>
      <w:contextualSpacing/>
    </w:pPr>
  </w:style>
  <w:style w:type="table" w:styleId="TableGrid">
    <w:name w:val="Table Grid"/>
    <w:basedOn w:val="TableNormal"/>
    <w:uiPriority w:val="59"/>
    <w:rsid w:val="00FC47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4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37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3752"/>
  </w:style>
  <w:style w:type="paragraph" w:styleId="Footer">
    <w:name w:val="footer"/>
    <w:basedOn w:val="Normal"/>
    <w:link w:val="FooterChar"/>
    <w:uiPriority w:val="99"/>
    <w:unhideWhenUsed/>
    <w:rsid w:val="00F537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3752"/>
  </w:style>
  <w:style w:type="paragraph" w:styleId="BalloonText">
    <w:name w:val="Balloon Text"/>
    <w:basedOn w:val="Normal"/>
    <w:link w:val="BalloonTextChar"/>
    <w:uiPriority w:val="99"/>
    <w:semiHidden/>
    <w:unhideWhenUsed/>
    <w:rsid w:val="00172A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2A2F"/>
    <w:rPr>
      <w:rFonts w:ascii="Tahoma" w:hAnsi="Tahoma" w:cs="Tahoma"/>
      <w:sz w:val="16"/>
      <w:szCs w:val="16"/>
    </w:rPr>
  </w:style>
  <w:style w:type="character" w:styleId="Hyperlink">
    <w:name w:val="Hyperlink"/>
    <w:basedOn w:val="DefaultParagraphFont"/>
    <w:uiPriority w:val="99"/>
    <w:unhideWhenUsed/>
    <w:rsid w:val="006E1F3E"/>
    <w:rPr>
      <w:color w:val="0000FF" w:themeColor="hyperlink"/>
      <w:u w:val="single"/>
    </w:rPr>
  </w:style>
  <w:style w:type="character" w:styleId="FollowedHyperlink">
    <w:name w:val="FollowedHyperlink"/>
    <w:basedOn w:val="DefaultParagraphFont"/>
    <w:uiPriority w:val="99"/>
    <w:semiHidden/>
    <w:unhideWhenUsed/>
    <w:rsid w:val="006E1F3E"/>
    <w:rPr>
      <w:color w:val="800080" w:themeColor="followedHyperlink"/>
      <w:u w:val="single"/>
    </w:rPr>
  </w:style>
  <w:style w:type="paragraph" w:styleId="ListParagraph">
    <w:name w:val="List Paragraph"/>
    <w:basedOn w:val="Normal"/>
    <w:uiPriority w:val="34"/>
    <w:qFormat/>
    <w:rsid w:val="00B17621"/>
    <w:pPr>
      <w:ind w:left="720"/>
      <w:contextualSpacing/>
    </w:pPr>
  </w:style>
  <w:style w:type="table" w:styleId="TableGrid">
    <w:name w:val="Table Grid"/>
    <w:basedOn w:val="TableNormal"/>
    <w:uiPriority w:val="59"/>
    <w:rsid w:val="00FC47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39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oucestershireccg.nhs.uk/wp-content/uploads/2012/03/JUYC-Outcome-of-Engagement-Report-Final-v2.pdf" TargetMode="External"/><Relationship Id="rId13" Type="http://schemas.openxmlformats.org/officeDocument/2006/relationships/diagramQuickStyle" Target="diagrams/quickStyle1.xml"/><Relationship Id="rId18" Type="http://schemas.openxmlformats.org/officeDocument/2006/relationships/image" Target="media/image3.png"/><Relationship Id="rId26" Type="http://schemas.openxmlformats.org/officeDocument/2006/relationships/hyperlink" Target="http://445oon4dhpii7gjvs2jih81q.wpengine.netdna-cdn.com/wp-content/uploads/2016/11/Final-NHSCC-STP-checklist-2016.pdf" TargetMode="External"/><Relationship Id="rId3" Type="http://schemas.microsoft.com/office/2007/relationships/stylesWithEffects" Target="stylesWithEffects.xml"/><Relationship Id="rId21" Type="http://schemas.openxmlformats.org/officeDocument/2006/relationships/image" Target="media/image6.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image" Target="media/image2.png"/><Relationship Id="rId25" Type="http://schemas.openxmlformats.org/officeDocument/2006/relationships/image" Target="media/image10.png"/><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image" Target="media/image9.png"/><Relationship Id="rId32" Type="http://schemas.openxmlformats.org/officeDocument/2006/relationships/footer" Target="footer1.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image" Target="media/image8.png"/><Relationship Id="rId28" Type="http://schemas.openxmlformats.org/officeDocument/2006/relationships/image" Target="media/image11.png"/><Relationship Id="rId10" Type="http://schemas.openxmlformats.org/officeDocument/2006/relationships/hyperlink" Target="http://www.gloucestershireccg.nhs.uk/gloucestershire-stp/" TargetMode="External"/><Relationship Id="rId19" Type="http://schemas.openxmlformats.org/officeDocument/2006/relationships/image" Target="media/image4.png"/><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gloucestershireccg.nhs.uk/gloucestershire-stp/" TargetMode="External"/><Relationship Id="rId14" Type="http://schemas.openxmlformats.org/officeDocument/2006/relationships/diagramColors" Target="diagrams/colors1.xml"/><Relationship Id="rId22" Type="http://schemas.openxmlformats.org/officeDocument/2006/relationships/image" Target="media/image7.png"/><Relationship Id="rId27" Type="http://schemas.openxmlformats.org/officeDocument/2006/relationships/hyperlink" Target="https://www.england.nhs.uk/wp-content/uploads/2016/09/engag-local-people-stps.pdf" TargetMode="External"/><Relationship Id="rId30" Type="http://schemas.openxmlformats.org/officeDocument/2006/relationships/header" Target="header1.xm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3.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1B85BD0-EDD5-43F6-B6E5-DC29322D1D5B}" type="doc">
      <dgm:prSet loTypeId="urn:microsoft.com/office/officeart/2005/8/layout/cycle1" loCatId="cycle" qsTypeId="urn:microsoft.com/office/officeart/2005/8/quickstyle/simple1" qsCatId="simple" csTypeId="urn:microsoft.com/office/officeart/2005/8/colors/accent1_2" csCatId="accent1" phldr="1"/>
      <dgm:spPr/>
      <dgm:t>
        <a:bodyPr/>
        <a:lstStyle/>
        <a:p>
          <a:endParaRPr lang="en-GB"/>
        </a:p>
      </dgm:t>
    </dgm:pt>
    <dgm:pt modelId="{4D8026AE-07FC-4678-A8B7-8074AC664F90}">
      <dgm:prSet phldrT="[Text]"/>
      <dgm:spPr/>
      <dgm:t>
        <a:bodyPr/>
        <a:lstStyle/>
        <a:p>
          <a:r>
            <a:rPr lang="en-GB" b="1"/>
            <a:t>1. Development of our STP </a:t>
          </a:r>
        </a:p>
      </dgm:t>
    </dgm:pt>
    <dgm:pt modelId="{67597A31-0868-499B-8D71-A5305ABE0367}" type="parTrans" cxnId="{FFCADA87-EB26-49D6-BF04-1F9422298801}">
      <dgm:prSet/>
      <dgm:spPr/>
      <dgm:t>
        <a:bodyPr/>
        <a:lstStyle/>
        <a:p>
          <a:endParaRPr lang="en-GB"/>
        </a:p>
      </dgm:t>
    </dgm:pt>
    <dgm:pt modelId="{70112569-CC52-4DB3-9DA2-1F1DFBB4F706}" type="sibTrans" cxnId="{FFCADA87-EB26-49D6-BF04-1F9422298801}">
      <dgm:prSet/>
      <dgm:spPr>
        <a:solidFill>
          <a:srgbClr val="92D050"/>
        </a:solidFill>
      </dgm:spPr>
      <dgm:t>
        <a:bodyPr/>
        <a:lstStyle/>
        <a:p>
          <a:endParaRPr lang="en-GB"/>
        </a:p>
      </dgm:t>
    </dgm:pt>
    <dgm:pt modelId="{97C908BA-D313-4D90-9C56-998E94FB42A7}">
      <dgm:prSet phldrT="[Text]"/>
      <dgm:spPr/>
      <dgm:t>
        <a:bodyPr/>
        <a:lstStyle/>
        <a:p>
          <a:r>
            <a:rPr lang="en-GB" b="1"/>
            <a:t>2. 12 week public / community partner /staff engagement</a:t>
          </a:r>
        </a:p>
      </dgm:t>
    </dgm:pt>
    <dgm:pt modelId="{AA6F58B1-4FDD-4B03-858F-93A162627229}" type="parTrans" cxnId="{03A4C126-1307-4ECE-9644-91DAA199F52B}">
      <dgm:prSet/>
      <dgm:spPr/>
      <dgm:t>
        <a:bodyPr/>
        <a:lstStyle/>
        <a:p>
          <a:endParaRPr lang="en-GB"/>
        </a:p>
      </dgm:t>
    </dgm:pt>
    <dgm:pt modelId="{E70FAF34-E873-4DCC-B60F-DC4692102BD5}" type="sibTrans" cxnId="{03A4C126-1307-4ECE-9644-91DAA199F52B}">
      <dgm:prSet/>
      <dgm:spPr>
        <a:solidFill>
          <a:srgbClr val="00B050"/>
        </a:solidFill>
      </dgm:spPr>
      <dgm:t>
        <a:bodyPr/>
        <a:lstStyle/>
        <a:p>
          <a:endParaRPr lang="en-GB"/>
        </a:p>
      </dgm:t>
    </dgm:pt>
    <dgm:pt modelId="{4125B104-7386-4EB2-B1A6-898B591FF576}">
      <dgm:prSet phldrT="[Text]"/>
      <dgm:spPr/>
      <dgm:t>
        <a:bodyPr/>
        <a:lstStyle/>
        <a:p>
          <a:r>
            <a:rPr lang="en-GB" b="1"/>
            <a:t>3. STP Engagement Feedback collated and Report prepared</a:t>
          </a:r>
        </a:p>
      </dgm:t>
    </dgm:pt>
    <dgm:pt modelId="{466F9F7F-0684-4FCD-8226-4BB9C7684DB3}" type="parTrans" cxnId="{BC1E6BFA-8697-4BC7-A002-042B44D5AC5F}">
      <dgm:prSet/>
      <dgm:spPr/>
      <dgm:t>
        <a:bodyPr/>
        <a:lstStyle/>
        <a:p>
          <a:endParaRPr lang="en-GB"/>
        </a:p>
      </dgm:t>
    </dgm:pt>
    <dgm:pt modelId="{AB402549-F505-4320-9E97-5B9CE4AEA3AD}" type="sibTrans" cxnId="{BC1E6BFA-8697-4BC7-A002-042B44D5AC5F}">
      <dgm:prSet/>
      <dgm:spPr>
        <a:solidFill>
          <a:srgbClr val="00B0F0"/>
        </a:solidFill>
      </dgm:spPr>
      <dgm:t>
        <a:bodyPr/>
        <a:lstStyle/>
        <a:p>
          <a:endParaRPr lang="en-GB"/>
        </a:p>
      </dgm:t>
    </dgm:pt>
    <dgm:pt modelId="{491BA19E-E6BA-4D1A-AF68-0620F3859D71}">
      <dgm:prSet phldrT="[Text]"/>
      <dgm:spPr/>
      <dgm:t>
        <a:bodyPr/>
        <a:lstStyle/>
        <a:p>
          <a:r>
            <a:rPr lang="en-GB" b="1"/>
            <a:t>4. STP Outcome of Engagement Report considered by STP partners</a:t>
          </a:r>
        </a:p>
      </dgm:t>
    </dgm:pt>
    <dgm:pt modelId="{95B7475A-3D12-4E1F-A351-043E28F1CD2F}" type="parTrans" cxnId="{5A2621B9-4072-4F05-B12E-6FF47B5E69B7}">
      <dgm:prSet/>
      <dgm:spPr/>
      <dgm:t>
        <a:bodyPr/>
        <a:lstStyle/>
        <a:p>
          <a:endParaRPr lang="en-GB"/>
        </a:p>
      </dgm:t>
    </dgm:pt>
    <dgm:pt modelId="{087820CF-1E0D-4102-8AAD-B86AA9FBBBEC}" type="sibTrans" cxnId="{5A2621B9-4072-4F05-B12E-6FF47B5E69B7}">
      <dgm:prSet/>
      <dgm:spPr>
        <a:solidFill>
          <a:srgbClr val="0070C0"/>
        </a:solidFill>
      </dgm:spPr>
      <dgm:t>
        <a:bodyPr/>
        <a:lstStyle/>
        <a:p>
          <a:endParaRPr lang="en-GB"/>
        </a:p>
      </dgm:t>
    </dgm:pt>
    <dgm:pt modelId="{95E63C10-05EE-406A-9B30-C909CE70B5CA}">
      <dgm:prSet phldrT="[Text]"/>
      <dgm:spPr/>
      <dgm:t>
        <a:bodyPr/>
        <a:lstStyle/>
        <a:p>
          <a:r>
            <a:rPr lang="en-GB" b="1"/>
            <a:t>5. STP change proposals developed for wider public / community partner / staff consultation </a:t>
          </a:r>
        </a:p>
      </dgm:t>
    </dgm:pt>
    <dgm:pt modelId="{AE34522A-3594-4C79-B100-1225D7974469}" type="parTrans" cxnId="{AA00F5DC-E20D-4771-BCD4-C4E75C3502CE}">
      <dgm:prSet/>
      <dgm:spPr/>
      <dgm:t>
        <a:bodyPr/>
        <a:lstStyle/>
        <a:p>
          <a:endParaRPr lang="en-GB"/>
        </a:p>
      </dgm:t>
    </dgm:pt>
    <dgm:pt modelId="{505A1621-0245-4A2E-BA69-BAD69A9B6B31}" type="sibTrans" cxnId="{AA00F5DC-E20D-4771-BCD4-C4E75C3502CE}">
      <dgm:prSet/>
      <dgm:spPr>
        <a:solidFill>
          <a:srgbClr val="7030A0"/>
        </a:solidFill>
      </dgm:spPr>
      <dgm:t>
        <a:bodyPr/>
        <a:lstStyle/>
        <a:p>
          <a:endParaRPr lang="en-GB"/>
        </a:p>
      </dgm:t>
    </dgm:pt>
    <dgm:pt modelId="{6CD1EFD2-F314-4031-A700-F9C65502FC69}" type="pres">
      <dgm:prSet presAssocID="{91B85BD0-EDD5-43F6-B6E5-DC29322D1D5B}" presName="cycle" presStyleCnt="0">
        <dgm:presLayoutVars>
          <dgm:dir/>
          <dgm:resizeHandles val="exact"/>
        </dgm:presLayoutVars>
      </dgm:prSet>
      <dgm:spPr/>
      <dgm:t>
        <a:bodyPr/>
        <a:lstStyle/>
        <a:p>
          <a:endParaRPr lang="en-GB"/>
        </a:p>
      </dgm:t>
    </dgm:pt>
    <dgm:pt modelId="{A5A32597-9A66-4C40-B702-30D865EB5B52}" type="pres">
      <dgm:prSet presAssocID="{4D8026AE-07FC-4678-A8B7-8074AC664F90}" presName="dummy" presStyleCnt="0"/>
      <dgm:spPr/>
    </dgm:pt>
    <dgm:pt modelId="{7EC01B6C-7729-4A16-A895-786BCEB79373}" type="pres">
      <dgm:prSet presAssocID="{4D8026AE-07FC-4678-A8B7-8074AC664F90}" presName="node" presStyleLbl="revTx" presStyleIdx="0" presStyleCnt="5" custScaleX="123565" custRadScaleRad="97852" custRadScaleInc="28296">
        <dgm:presLayoutVars>
          <dgm:bulletEnabled val="1"/>
        </dgm:presLayoutVars>
      </dgm:prSet>
      <dgm:spPr/>
      <dgm:t>
        <a:bodyPr/>
        <a:lstStyle/>
        <a:p>
          <a:endParaRPr lang="en-GB"/>
        </a:p>
      </dgm:t>
    </dgm:pt>
    <dgm:pt modelId="{5253726A-AE2D-420C-8C64-8ADF50E37A0E}" type="pres">
      <dgm:prSet presAssocID="{70112569-CC52-4DB3-9DA2-1F1DFBB4F706}" presName="sibTrans" presStyleLbl="node1" presStyleIdx="0" presStyleCnt="5"/>
      <dgm:spPr/>
      <dgm:t>
        <a:bodyPr/>
        <a:lstStyle/>
        <a:p>
          <a:endParaRPr lang="en-GB"/>
        </a:p>
      </dgm:t>
    </dgm:pt>
    <dgm:pt modelId="{C7988911-19E3-4D9E-AE33-CA19206DF1D8}" type="pres">
      <dgm:prSet presAssocID="{97C908BA-D313-4D90-9C56-998E94FB42A7}" presName="dummy" presStyleCnt="0"/>
      <dgm:spPr/>
    </dgm:pt>
    <dgm:pt modelId="{24D6C8D2-8137-4BC2-9D4E-8CDD1FC1198A}" type="pres">
      <dgm:prSet presAssocID="{97C908BA-D313-4D90-9C56-998E94FB42A7}" presName="node" presStyleLbl="revTx" presStyleIdx="1" presStyleCnt="5" custScaleX="154304">
        <dgm:presLayoutVars>
          <dgm:bulletEnabled val="1"/>
        </dgm:presLayoutVars>
      </dgm:prSet>
      <dgm:spPr/>
      <dgm:t>
        <a:bodyPr/>
        <a:lstStyle/>
        <a:p>
          <a:endParaRPr lang="en-GB"/>
        </a:p>
      </dgm:t>
    </dgm:pt>
    <dgm:pt modelId="{9F4218CC-BB8C-42C0-9B69-A8EC431E8FAB}" type="pres">
      <dgm:prSet presAssocID="{E70FAF34-E873-4DCC-B60F-DC4692102BD5}" presName="sibTrans" presStyleLbl="node1" presStyleIdx="1" presStyleCnt="5"/>
      <dgm:spPr/>
      <dgm:t>
        <a:bodyPr/>
        <a:lstStyle/>
        <a:p>
          <a:endParaRPr lang="en-GB"/>
        </a:p>
      </dgm:t>
    </dgm:pt>
    <dgm:pt modelId="{CB43419E-0169-4EB5-A64E-8DBB456BDB6B}" type="pres">
      <dgm:prSet presAssocID="{4125B104-7386-4EB2-B1A6-898B591FF576}" presName="dummy" presStyleCnt="0"/>
      <dgm:spPr/>
    </dgm:pt>
    <dgm:pt modelId="{A94D568C-D4BB-4937-AD87-570AAA6FF9C0}" type="pres">
      <dgm:prSet presAssocID="{4125B104-7386-4EB2-B1A6-898B591FF576}" presName="node" presStyleLbl="revTx" presStyleIdx="2" presStyleCnt="5" custScaleX="125656">
        <dgm:presLayoutVars>
          <dgm:bulletEnabled val="1"/>
        </dgm:presLayoutVars>
      </dgm:prSet>
      <dgm:spPr/>
      <dgm:t>
        <a:bodyPr/>
        <a:lstStyle/>
        <a:p>
          <a:endParaRPr lang="en-GB"/>
        </a:p>
      </dgm:t>
    </dgm:pt>
    <dgm:pt modelId="{AF342BDE-8876-45C0-AD26-D31B3E41C256}" type="pres">
      <dgm:prSet presAssocID="{AB402549-F505-4320-9E97-5B9CE4AEA3AD}" presName="sibTrans" presStyleLbl="node1" presStyleIdx="2" presStyleCnt="5"/>
      <dgm:spPr/>
      <dgm:t>
        <a:bodyPr/>
        <a:lstStyle/>
        <a:p>
          <a:endParaRPr lang="en-GB"/>
        </a:p>
      </dgm:t>
    </dgm:pt>
    <dgm:pt modelId="{F092D393-925E-4BCA-9319-F3E52B2C6E6C}" type="pres">
      <dgm:prSet presAssocID="{491BA19E-E6BA-4D1A-AF68-0620F3859D71}" presName="dummy" presStyleCnt="0"/>
      <dgm:spPr/>
    </dgm:pt>
    <dgm:pt modelId="{DAFF7FFA-8D90-4E66-9599-BB1BC87DDCAA}" type="pres">
      <dgm:prSet presAssocID="{491BA19E-E6BA-4D1A-AF68-0620F3859D71}" presName="node" presStyleLbl="revTx" presStyleIdx="3" presStyleCnt="5" custScaleX="200606">
        <dgm:presLayoutVars>
          <dgm:bulletEnabled val="1"/>
        </dgm:presLayoutVars>
      </dgm:prSet>
      <dgm:spPr/>
      <dgm:t>
        <a:bodyPr/>
        <a:lstStyle/>
        <a:p>
          <a:endParaRPr lang="en-GB"/>
        </a:p>
      </dgm:t>
    </dgm:pt>
    <dgm:pt modelId="{854B5530-263E-42EF-B252-03459CA9ACB1}" type="pres">
      <dgm:prSet presAssocID="{087820CF-1E0D-4102-8AAD-B86AA9FBBBEC}" presName="sibTrans" presStyleLbl="node1" presStyleIdx="3" presStyleCnt="5"/>
      <dgm:spPr/>
      <dgm:t>
        <a:bodyPr/>
        <a:lstStyle/>
        <a:p>
          <a:endParaRPr lang="en-GB"/>
        </a:p>
      </dgm:t>
    </dgm:pt>
    <dgm:pt modelId="{2A3B88A4-08DF-4E97-97E7-BA12C27B247C}" type="pres">
      <dgm:prSet presAssocID="{95E63C10-05EE-406A-9B30-C909CE70B5CA}" presName="dummy" presStyleCnt="0"/>
      <dgm:spPr/>
    </dgm:pt>
    <dgm:pt modelId="{7F57473F-07A3-4288-97B6-FC0BFAD95024}" type="pres">
      <dgm:prSet presAssocID="{95E63C10-05EE-406A-9B30-C909CE70B5CA}" presName="node" presStyleLbl="revTx" presStyleIdx="4" presStyleCnt="5" custScaleX="151626">
        <dgm:presLayoutVars>
          <dgm:bulletEnabled val="1"/>
        </dgm:presLayoutVars>
      </dgm:prSet>
      <dgm:spPr/>
      <dgm:t>
        <a:bodyPr/>
        <a:lstStyle/>
        <a:p>
          <a:endParaRPr lang="en-GB"/>
        </a:p>
      </dgm:t>
    </dgm:pt>
    <dgm:pt modelId="{6F570D5A-3737-46B6-9C5C-D5F1D3725ED7}" type="pres">
      <dgm:prSet presAssocID="{505A1621-0245-4A2E-BA69-BAD69A9B6B31}" presName="sibTrans" presStyleLbl="node1" presStyleIdx="4" presStyleCnt="5"/>
      <dgm:spPr/>
      <dgm:t>
        <a:bodyPr/>
        <a:lstStyle/>
        <a:p>
          <a:endParaRPr lang="en-GB"/>
        </a:p>
      </dgm:t>
    </dgm:pt>
  </dgm:ptLst>
  <dgm:cxnLst>
    <dgm:cxn modelId="{4D0A2359-CBD7-4ECB-A6BA-AE55B4D5E3B6}" type="presOf" srcId="{97C908BA-D313-4D90-9C56-998E94FB42A7}" destId="{24D6C8D2-8137-4BC2-9D4E-8CDD1FC1198A}" srcOrd="0" destOrd="0" presId="urn:microsoft.com/office/officeart/2005/8/layout/cycle1"/>
    <dgm:cxn modelId="{306E32DA-9CEF-445A-956A-00C073897C8C}" type="presOf" srcId="{91B85BD0-EDD5-43F6-B6E5-DC29322D1D5B}" destId="{6CD1EFD2-F314-4031-A700-F9C65502FC69}" srcOrd="0" destOrd="0" presId="urn:microsoft.com/office/officeart/2005/8/layout/cycle1"/>
    <dgm:cxn modelId="{AA00F5DC-E20D-4771-BCD4-C4E75C3502CE}" srcId="{91B85BD0-EDD5-43F6-B6E5-DC29322D1D5B}" destId="{95E63C10-05EE-406A-9B30-C909CE70B5CA}" srcOrd="4" destOrd="0" parTransId="{AE34522A-3594-4C79-B100-1225D7974469}" sibTransId="{505A1621-0245-4A2E-BA69-BAD69A9B6B31}"/>
    <dgm:cxn modelId="{DADC8F26-B26F-4A45-A37E-5D9D19C01B16}" type="presOf" srcId="{E70FAF34-E873-4DCC-B60F-DC4692102BD5}" destId="{9F4218CC-BB8C-42C0-9B69-A8EC431E8FAB}" srcOrd="0" destOrd="0" presId="urn:microsoft.com/office/officeart/2005/8/layout/cycle1"/>
    <dgm:cxn modelId="{DED5732B-C3DA-44DF-85BA-8CD926479AC7}" type="presOf" srcId="{4125B104-7386-4EB2-B1A6-898B591FF576}" destId="{A94D568C-D4BB-4937-AD87-570AAA6FF9C0}" srcOrd="0" destOrd="0" presId="urn:microsoft.com/office/officeart/2005/8/layout/cycle1"/>
    <dgm:cxn modelId="{98A124B6-148A-4A26-9071-DFEB396B4518}" type="presOf" srcId="{70112569-CC52-4DB3-9DA2-1F1DFBB4F706}" destId="{5253726A-AE2D-420C-8C64-8ADF50E37A0E}" srcOrd="0" destOrd="0" presId="urn:microsoft.com/office/officeart/2005/8/layout/cycle1"/>
    <dgm:cxn modelId="{09C4B200-8D3F-4B67-B562-0F36FFA912F6}" type="presOf" srcId="{4D8026AE-07FC-4678-A8B7-8074AC664F90}" destId="{7EC01B6C-7729-4A16-A895-786BCEB79373}" srcOrd="0" destOrd="0" presId="urn:microsoft.com/office/officeart/2005/8/layout/cycle1"/>
    <dgm:cxn modelId="{FFCADA87-EB26-49D6-BF04-1F9422298801}" srcId="{91B85BD0-EDD5-43F6-B6E5-DC29322D1D5B}" destId="{4D8026AE-07FC-4678-A8B7-8074AC664F90}" srcOrd="0" destOrd="0" parTransId="{67597A31-0868-499B-8D71-A5305ABE0367}" sibTransId="{70112569-CC52-4DB3-9DA2-1F1DFBB4F706}"/>
    <dgm:cxn modelId="{40048380-550D-4C40-969B-61A2D373F17B}" type="presOf" srcId="{087820CF-1E0D-4102-8AAD-B86AA9FBBBEC}" destId="{854B5530-263E-42EF-B252-03459CA9ACB1}" srcOrd="0" destOrd="0" presId="urn:microsoft.com/office/officeart/2005/8/layout/cycle1"/>
    <dgm:cxn modelId="{D9CF5616-2088-4FE6-9933-D92295BB8598}" type="presOf" srcId="{95E63C10-05EE-406A-9B30-C909CE70B5CA}" destId="{7F57473F-07A3-4288-97B6-FC0BFAD95024}" srcOrd="0" destOrd="0" presId="urn:microsoft.com/office/officeart/2005/8/layout/cycle1"/>
    <dgm:cxn modelId="{20A49C11-145C-4B7E-924B-7DDB28D45892}" type="presOf" srcId="{505A1621-0245-4A2E-BA69-BAD69A9B6B31}" destId="{6F570D5A-3737-46B6-9C5C-D5F1D3725ED7}" srcOrd="0" destOrd="0" presId="urn:microsoft.com/office/officeart/2005/8/layout/cycle1"/>
    <dgm:cxn modelId="{5A2621B9-4072-4F05-B12E-6FF47B5E69B7}" srcId="{91B85BD0-EDD5-43F6-B6E5-DC29322D1D5B}" destId="{491BA19E-E6BA-4D1A-AF68-0620F3859D71}" srcOrd="3" destOrd="0" parTransId="{95B7475A-3D12-4E1F-A351-043E28F1CD2F}" sibTransId="{087820CF-1E0D-4102-8AAD-B86AA9FBBBEC}"/>
    <dgm:cxn modelId="{03A4C126-1307-4ECE-9644-91DAA199F52B}" srcId="{91B85BD0-EDD5-43F6-B6E5-DC29322D1D5B}" destId="{97C908BA-D313-4D90-9C56-998E94FB42A7}" srcOrd="1" destOrd="0" parTransId="{AA6F58B1-4FDD-4B03-858F-93A162627229}" sibTransId="{E70FAF34-E873-4DCC-B60F-DC4692102BD5}"/>
    <dgm:cxn modelId="{BC1E6BFA-8697-4BC7-A002-042B44D5AC5F}" srcId="{91B85BD0-EDD5-43F6-B6E5-DC29322D1D5B}" destId="{4125B104-7386-4EB2-B1A6-898B591FF576}" srcOrd="2" destOrd="0" parTransId="{466F9F7F-0684-4FCD-8226-4BB9C7684DB3}" sibTransId="{AB402549-F505-4320-9E97-5B9CE4AEA3AD}"/>
    <dgm:cxn modelId="{65C9DE35-E146-4EC1-A5AC-257D2778B682}" type="presOf" srcId="{AB402549-F505-4320-9E97-5B9CE4AEA3AD}" destId="{AF342BDE-8876-45C0-AD26-D31B3E41C256}" srcOrd="0" destOrd="0" presId="urn:microsoft.com/office/officeart/2005/8/layout/cycle1"/>
    <dgm:cxn modelId="{25B69BDC-CA09-4583-8E95-8407D1E15AC0}" type="presOf" srcId="{491BA19E-E6BA-4D1A-AF68-0620F3859D71}" destId="{DAFF7FFA-8D90-4E66-9599-BB1BC87DDCAA}" srcOrd="0" destOrd="0" presId="urn:microsoft.com/office/officeart/2005/8/layout/cycle1"/>
    <dgm:cxn modelId="{DCDF5DAD-3A69-4790-B700-AFD31555063F}" type="presParOf" srcId="{6CD1EFD2-F314-4031-A700-F9C65502FC69}" destId="{A5A32597-9A66-4C40-B702-30D865EB5B52}" srcOrd="0" destOrd="0" presId="urn:microsoft.com/office/officeart/2005/8/layout/cycle1"/>
    <dgm:cxn modelId="{45A5DF42-E798-461B-8956-E6A112F25C9A}" type="presParOf" srcId="{6CD1EFD2-F314-4031-A700-F9C65502FC69}" destId="{7EC01B6C-7729-4A16-A895-786BCEB79373}" srcOrd="1" destOrd="0" presId="urn:microsoft.com/office/officeart/2005/8/layout/cycle1"/>
    <dgm:cxn modelId="{B510DCC5-DA7F-40E2-904A-97D01B6D605B}" type="presParOf" srcId="{6CD1EFD2-F314-4031-A700-F9C65502FC69}" destId="{5253726A-AE2D-420C-8C64-8ADF50E37A0E}" srcOrd="2" destOrd="0" presId="urn:microsoft.com/office/officeart/2005/8/layout/cycle1"/>
    <dgm:cxn modelId="{384CAF03-1FD8-4AB2-8BC2-6DD50EA00F5C}" type="presParOf" srcId="{6CD1EFD2-F314-4031-A700-F9C65502FC69}" destId="{C7988911-19E3-4D9E-AE33-CA19206DF1D8}" srcOrd="3" destOrd="0" presId="urn:microsoft.com/office/officeart/2005/8/layout/cycle1"/>
    <dgm:cxn modelId="{7864BAB1-6AC0-452A-9B15-C1EF4306C799}" type="presParOf" srcId="{6CD1EFD2-F314-4031-A700-F9C65502FC69}" destId="{24D6C8D2-8137-4BC2-9D4E-8CDD1FC1198A}" srcOrd="4" destOrd="0" presId="urn:microsoft.com/office/officeart/2005/8/layout/cycle1"/>
    <dgm:cxn modelId="{2BB167F0-A209-4EFC-A615-76386272B37B}" type="presParOf" srcId="{6CD1EFD2-F314-4031-A700-F9C65502FC69}" destId="{9F4218CC-BB8C-42C0-9B69-A8EC431E8FAB}" srcOrd="5" destOrd="0" presId="urn:microsoft.com/office/officeart/2005/8/layout/cycle1"/>
    <dgm:cxn modelId="{CDCEBAB0-5389-4645-B21E-790E8926B7A5}" type="presParOf" srcId="{6CD1EFD2-F314-4031-A700-F9C65502FC69}" destId="{CB43419E-0169-4EB5-A64E-8DBB456BDB6B}" srcOrd="6" destOrd="0" presId="urn:microsoft.com/office/officeart/2005/8/layout/cycle1"/>
    <dgm:cxn modelId="{878B839E-1CEC-4519-989F-8A0BDD098BC8}" type="presParOf" srcId="{6CD1EFD2-F314-4031-A700-F9C65502FC69}" destId="{A94D568C-D4BB-4937-AD87-570AAA6FF9C0}" srcOrd="7" destOrd="0" presId="urn:microsoft.com/office/officeart/2005/8/layout/cycle1"/>
    <dgm:cxn modelId="{EF8B9291-4F9B-4C96-9A07-04D8E0CB994F}" type="presParOf" srcId="{6CD1EFD2-F314-4031-A700-F9C65502FC69}" destId="{AF342BDE-8876-45C0-AD26-D31B3E41C256}" srcOrd="8" destOrd="0" presId="urn:microsoft.com/office/officeart/2005/8/layout/cycle1"/>
    <dgm:cxn modelId="{3586B24C-893E-4EE1-98B6-175FFE030179}" type="presParOf" srcId="{6CD1EFD2-F314-4031-A700-F9C65502FC69}" destId="{F092D393-925E-4BCA-9319-F3E52B2C6E6C}" srcOrd="9" destOrd="0" presId="urn:microsoft.com/office/officeart/2005/8/layout/cycle1"/>
    <dgm:cxn modelId="{90BE769E-95D8-4D16-8D89-4D9DE4AD1091}" type="presParOf" srcId="{6CD1EFD2-F314-4031-A700-F9C65502FC69}" destId="{DAFF7FFA-8D90-4E66-9599-BB1BC87DDCAA}" srcOrd="10" destOrd="0" presId="urn:microsoft.com/office/officeart/2005/8/layout/cycle1"/>
    <dgm:cxn modelId="{F9B3C41F-21DF-46F7-84F0-507FDAB1393E}" type="presParOf" srcId="{6CD1EFD2-F314-4031-A700-F9C65502FC69}" destId="{854B5530-263E-42EF-B252-03459CA9ACB1}" srcOrd="11" destOrd="0" presId="urn:microsoft.com/office/officeart/2005/8/layout/cycle1"/>
    <dgm:cxn modelId="{9E52360A-BD24-4FA6-AD8B-060F9FC5BD61}" type="presParOf" srcId="{6CD1EFD2-F314-4031-A700-F9C65502FC69}" destId="{2A3B88A4-08DF-4E97-97E7-BA12C27B247C}" srcOrd="12" destOrd="0" presId="urn:microsoft.com/office/officeart/2005/8/layout/cycle1"/>
    <dgm:cxn modelId="{FF967F7E-91C4-4FCB-8FC2-94BF71903351}" type="presParOf" srcId="{6CD1EFD2-F314-4031-A700-F9C65502FC69}" destId="{7F57473F-07A3-4288-97B6-FC0BFAD95024}" srcOrd="13" destOrd="0" presId="urn:microsoft.com/office/officeart/2005/8/layout/cycle1"/>
    <dgm:cxn modelId="{22542A59-41C7-4240-9ADB-263554956682}" type="presParOf" srcId="{6CD1EFD2-F314-4031-A700-F9C65502FC69}" destId="{6F570D5A-3737-46B6-9C5C-D5F1D3725ED7}" srcOrd="14" destOrd="0" presId="urn:microsoft.com/office/officeart/2005/8/layout/cycle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EC01B6C-7729-4A16-A895-786BCEB79373}">
      <dsp:nvSpPr>
        <dsp:cNvPr id="0" name=""/>
        <dsp:cNvSpPr/>
      </dsp:nvSpPr>
      <dsp:spPr>
        <a:xfrm>
          <a:off x="3221148" y="143968"/>
          <a:ext cx="978161" cy="7916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b="1" kern="1200"/>
            <a:t>1. Development of our STP </a:t>
          </a:r>
        </a:p>
      </dsp:txBody>
      <dsp:txXfrm>
        <a:off x="3221148" y="143968"/>
        <a:ext cx="978161" cy="791616"/>
      </dsp:txXfrm>
    </dsp:sp>
    <dsp:sp modelId="{5253726A-AE2D-420C-8C64-8ADF50E37A0E}">
      <dsp:nvSpPr>
        <dsp:cNvPr id="0" name=""/>
        <dsp:cNvSpPr/>
      </dsp:nvSpPr>
      <dsp:spPr>
        <a:xfrm>
          <a:off x="1351765" y="66679"/>
          <a:ext cx="2968278" cy="2968278"/>
        </a:xfrm>
        <a:prstGeom prst="circularArrow">
          <a:avLst>
            <a:gd name="adj1" fmla="val 5200"/>
            <a:gd name="adj2" fmla="val 335938"/>
            <a:gd name="adj3" fmla="val 21122367"/>
            <a:gd name="adj4" fmla="val 19928918"/>
            <a:gd name="adj5" fmla="val 6067"/>
          </a:avLst>
        </a:prstGeom>
        <a:solidFill>
          <a:srgbClr val="92D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4D6C8D2-8137-4BC2-9D4E-8CDD1FC1198A}">
      <dsp:nvSpPr>
        <dsp:cNvPr id="0" name=""/>
        <dsp:cNvSpPr/>
      </dsp:nvSpPr>
      <dsp:spPr>
        <a:xfrm>
          <a:off x="3476541" y="1496554"/>
          <a:ext cx="1221496" cy="7916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b="1" kern="1200"/>
            <a:t>2. 12 week public / community partner /staff engagement</a:t>
          </a:r>
        </a:p>
      </dsp:txBody>
      <dsp:txXfrm>
        <a:off x="3476541" y="1496554"/>
        <a:ext cx="1221496" cy="791616"/>
      </dsp:txXfrm>
    </dsp:sp>
    <dsp:sp modelId="{9F4218CC-BB8C-42C0-9B69-A8EC431E8FAB}">
      <dsp:nvSpPr>
        <dsp:cNvPr id="0" name=""/>
        <dsp:cNvSpPr/>
      </dsp:nvSpPr>
      <dsp:spPr>
        <a:xfrm>
          <a:off x="1350694" y="1276"/>
          <a:ext cx="2968278" cy="2968278"/>
        </a:xfrm>
        <a:prstGeom prst="circularArrow">
          <a:avLst>
            <a:gd name="adj1" fmla="val 5200"/>
            <a:gd name="adj2" fmla="val 335938"/>
            <a:gd name="adj3" fmla="val 3732698"/>
            <a:gd name="adj4" fmla="val 2253528"/>
            <a:gd name="adj5" fmla="val 6067"/>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94D568C-D4BB-4937-AD87-570AAA6FF9C0}">
      <dsp:nvSpPr>
        <dsp:cNvPr id="0" name=""/>
        <dsp:cNvSpPr/>
      </dsp:nvSpPr>
      <dsp:spPr>
        <a:xfrm>
          <a:off x="2337476" y="2406517"/>
          <a:ext cx="994714" cy="7916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b="1" kern="1200"/>
            <a:t>3. STP Engagement Feedback collated and Report prepared</a:t>
          </a:r>
        </a:p>
      </dsp:txBody>
      <dsp:txXfrm>
        <a:off x="2337476" y="2406517"/>
        <a:ext cx="994714" cy="791616"/>
      </dsp:txXfrm>
    </dsp:sp>
    <dsp:sp modelId="{AF342BDE-8876-45C0-AD26-D31B3E41C256}">
      <dsp:nvSpPr>
        <dsp:cNvPr id="0" name=""/>
        <dsp:cNvSpPr/>
      </dsp:nvSpPr>
      <dsp:spPr>
        <a:xfrm>
          <a:off x="1350694" y="1276"/>
          <a:ext cx="2968278" cy="2968278"/>
        </a:xfrm>
        <a:prstGeom prst="circularArrow">
          <a:avLst>
            <a:gd name="adj1" fmla="val 5200"/>
            <a:gd name="adj2" fmla="val 335938"/>
            <a:gd name="adj3" fmla="val 8210534"/>
            <a:gd name="adj4" fmla="val 6731364"/>
            <a:gd name="adj5" fmla="val 6067"/>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AFF7FFA-8D90-4E66-9599-BB1BC87DDCAA}">
      <dsp:nvSpPr>
        <dsp:cNvPr id="0" name=""/>
        <dsp:cNvSpPr/>
      </dsp:nvSpPr>
      <dsp:spPr>
        <a:xfrm>
          <a:off x="788361" y="1496554"/>
          <a:ext cx="1588030" cy="7916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b="1" kern="1200"/>
            <a:t>4. STP Outcome of Engagement Report considered by STP partners</a:t>
          </a:r>
        </a:p>
      </dsp:txBody>
      <dsp:txXfrm>
        <a:off x="788361" y="1496554"/>
        <a:ext cx="1588030" cy="791616"/>
      </dsp:txXfrm>
    </dsp:sp>
    <dsp:sp modelId="{854B5530-263E-42EF-B252-03459CA9ACB1}">
      <dsp:nvSpPr>
        <dsp:cNvPr id="0" name=""/>
        <dsp:cNvSpPr/>
      </dsp:nvSpPr>
      <dsp:spPr>
        <a:xfrm>
          <a:off x="1350694" y="1276"/>
          <a:ext cx="2968278" cy="2968278"/>
        </a:xfrm>
        <a:prstGeom prst="circularArrow">
          <a:avLst>
            <a:gd name="adj1" fmla="val 5200"/>
            <a:gd name="adj2" fmla="val 335938"/>
            <a:gd name="adj3" fmla="val 12297735"/>
            <a:gd name="adj4" fmla="val 10770921"/>
            <a:gd name="adj5" fmla="val 6067"/>
          </a:avLst>
        </a:prstGeom>
        <a:solidFill>
          <a:srgbClr val="0070C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F57473F-07A3-4288-97B6-FC0BFAD95024}">
      <dsp:nvSpPr>
        <dsp:cNvPr id="0" name=""/>
        <dsp:cNvSpPr/>
      </dsp:nvSpPr>
      <dsp:spPr>
        <a:xfrm>
          <a:off x="1460624" y="24204"/>
          <a:ext cx="1200296" cy="7916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b="1" kern="1200"/>
            <a:t>5. STP change proposals developed for wider public / community partner / staff consultation </a:t>
          </a:r>
        </a:p>
      </dsp:txBody>
      <dsp:txXfrm>
        <a:off x="1460624" y="24204"/>
        <a:ext cx="1200296" cy="791616"/>
      </dsp:txXfrm>
    </dsp:sp>
    <dsp:sp modelId="{6F570D5A-3737-46B6-9C5C-D5F1D3725ED7}">
      <dsp:nvSpPr>
        <dsp:cNvPr id="0" name=""/>
        <dsp:cNvSpPr/>
      </dsp:nvSpPr>
      <dsp:spPr>
        <a:xfrm>
          <a:off x="1283941" y="8442"/>
          <a:ext cx="2968278" cy="2968278"/>
        </a:xfrm>
        <a:prstGeom prst="circularArrow">
          <a:avLst>
            <a:gd name="adj1" fmla="val 5200"/>
            <a:gd name="adj2" fmla="val 335938"/>
            <a:gd name="adj3" fmla="val 17071448"/>
            <a:gd name="adj4" fmla="val 15919954"/>
            <a:gd name="adj5" fmla="val 6067"/>
          </a:avLst>
        </a:prstGeom>
        <a:solidFill>
          <a:srgbClr val="7030A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5088</Words>
  <Characters>29005</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Gloucestershire NHS</Company>
  <LinksUpToDate>false</LinksUpToDate>
  <CharactersWithSpaces>34025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 Becky</dc:creator>
  <cp:lastModifiedBy>Becky Parish</cp:lastModifiedBy>
  <cp:revision>2</cp:revision>
  <dcterms:created xsi:type="dcterms:W3CDTF">2017-07-06T15:12:00Z</dcterms:created>
  <dcterms:modified xsi:type="dcterms:W3CDTF">2017-07-06T15:12:00Z</dcterms:modified>
</cp:coreProperties>
</file>